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4A42" w14:textId="77777777" w:rsidR="00CD5038" w:rsidRPr="00AA5507" w:rsidRDefault="00AA5507" w:rsidP="00AA5507">
      <w:pPr>
        <w:jc w:val="center"/>
        <w:rPr>
          <w:b/>
          <w:sz w:val="32"/>
        </w:rPr>
      </w:pPr>
      <w:bookmarkStart w:id="0" w:name="_GoBack"/>
      <w:bookmarkEnd w:id="0"/>
      <w:r w:rsidRPr="00AA5507">
        <w:rPr>
          <w:b/>
          <w:sz w:val="32"/>
        </w:rPr>
        <w:t>ULIKE UNDERVISNINGSOPPLEGG KUM 3-PROSJEKT</w:t>
      </w:r>
    </w:p>
    <w:p w14:paraId="0DB44A43" w14:textId="77777777" w:rsidR="00AA5507" w:rsidRDefault="00AA5507">
      <w:pPr>
        <w:rPr>
          <w:b/>
        </w:rPr>
      </w:pPr>
    </w:p>
    <w:p w14:paraId="0DB44A44" w14:textId="77777777" w:rsidR="00AA5507" w:rsidRPr="00AA5507" w:rsidRDefault="00AA5507" w:rsidP="00AA5507">
      <w:pPr>
        <w:pStyle w:val="Listeavsnitt"/>
        <w:numPr>
          <w:ilvl w:val="0"/>
          <w:numId w:val="3"/>
        </w:numPr>
        <w:rPr>
          <w:b/>
        </w:rPr>
      </w:pPr>
      <w:r w:rsidRPr="00AA5507">
        <w:rPr>
          <w:b/>
        </w:rPr>
        <w:t>Lage to filmer (trailere) i iMovie</w:t>
      </w:r>
    </w:p>
    <w:p w14:paraId="0DB44A45" w14:textId="77777777" w:rsidR="00AA5507" w:rsidRDefault="00AA5507" w:rsidP="00AA5507">
      <w:pPr>
        <w:pStyle w:val="Listeavsnitt"/>
        <w:numPr>
          <w:ilvl w:val="1"/>
          <w:numId w:val="3"/>
        </w:numPr>
      </w:pPr>
      <w:r>
        <w:t>Mitt Sandefjord</w:t>
      </w:r>
    </w:p>
    <w:p w14:paraId="0DB44A46" w14:textId="77777777" w:rsidR="00AA5507" w:rsidRDefault="00AA5507" w:rsidP="00AA5507">
      <w:pPr>
        <w:pStyle w:val="Listeavsnitt"/>
        <w:numPr>
          <w:ilvl w:val="1"/>
          <w:numId w:val="3"/>
        </w:numPr>
      </w:pPr>
      <w:r>
        <w:t>Min familie og mine venner</w:t>
      </w:r>
    </w:p>
    <w:p w14:paraId="0DB44A47" w14:textId="77777777" w:rsidR="00AA5507" w:rsidRDefault="00AA5507" w:rsidP="00AA5507">
      <w:pPr>
        <w:pStyle w:val="Listeavsnitt"/>
        <w:rPr>
          <w:b/>
        </w:rPr>
      </w:pPr>
    </w:p>
    <w:p w14:paraId="0DB44A48" w14:textId="77777777" w:rsidR="00AA5507" w:rsidRPr="00AA5507" w:rsidRDefault="00AA5507" w:rsidP="00AA5507">
      <w:pPr>
        <w:pStyle w:val="Listeavsnitt"/>
        <w:rPr>
          <w:b/>
        </w:rPr>
      </w:pPr>
      <w:r w:rsidRPr="00AA5507">
        <w:rPr>
          <w:b/>
        </w:rPr>
        <w:t>Premisser for oppgaven:</w:t>
      </w:r>
    </w:p>
    <w:p w14:paraId="0DB44A49" w14:textId="77777777" w:rsidR="00CE078C" w:rsidRDefault="00AA5507" w:rsidP="00AA5507">
      <w:pPr>
        <w:pStyle w:val="Listeavsnitt"/>
        <w:numPr>
          <w:ilvl w:val="2"/>
          <w:numId w:val="3"/>
        </w:numPr>
      </w:pPr>
      <w:r>
        <w:t xml:space="preserve">Alt skal være på </w:t>
      </w:r>
      <w:r w:rsidR="00CE078C">
        <w:t xml:space="preserve">norsk. </w:t>
      </w:r>
    </w:p>
    <w:p w14:paraId="0DB44A4A" w14:textId="77777777" w:rsidR="00CE078C" w:rsidRDefault="00AA5507" w:rsidP="00AA5507">
      <w:pPr>
        <w:pStyle w:val="Listeavsnitt"/>
        <w:numPr>
          <w:ilvl w:val="2"/>
          <w:numId w:val="3"/>
        </w:numPr>
      </w:pPr>
      <w:r>
        <w:t>Skal inneho</w:t>
      </w:r>
      <w:r w:rsidR="00CE078C">
        <w:t>lde både bilder, tekst og film.</w:t>
      </w:r>
    </w:p>
    <w:p w14:paraId="0DB44A4B" w14:textId="77777777" w:rsidR="00CE078C" w:rsidRDefault="00AA5507" w:rsidP="00AA5507">
      <w:pPr>
        <w:pStyle w:val="Listeavsnitt"/>
        <w:numPr>
          <w:ilvl w:val="2"/>
          <w:numId w:val="3"/>
        </w:numPr>
      </w:pPr>
      <w:r>
        <w:t>Bildene om Sandefjord skal du ta selv med ipaden/telefon.</w:t>
      </w:r>
    </w:p>
    <w:p w14:paraId="0DB44A4C" w14:textId="77777777" w:rsidR="00AA5507" w:rsidRDefault="00AA5507" w:rsidP="00CE078C">
      <w:pPr>
        <w:pStyle w:val="Listeavsnitt"/>
        <w:numPr>
          <w:ilvl w:val="2"/>
          <w:numId w:val="3"/>
        </w:numPr>
      </w:pPr>
      <w:r>
        <w:t>Presenter ditt Sandefjord. (hvor pleier du å være, hva liker du, arbeidsplass, praksissteder...)</w:t>
      </w:r>
      <w:r>
        <w:br/>
      </w:r>
    </w:p>
    <w:p w14:paraId="0DB44A4D" w14:textId="77777777" w:rsidR="00AA5507" w:rsidRPr="00AA5507" w:rsidRDefault="00AA5507" w:rsidP="00AA5507">
      <w:pPr>
        <w:pStyle w:val="Listeavsnitt"/>
        <w:numPr>
          <w:ilvl w:val="0"/>
          <w:numId w:val="3"/>
        </w:numPr>
      </w:pPr>
      <w:r>
        <w:rPr>
          <w:b/>
        </w:rPr>
        <w:t>Rollespill i Puppet Pals</w:t>
      </w:r>
    </w:p>
    <w:p w14:paraId="0DB44A4E" w14:textId="77777777" w:rsidR="00AA5507" w:rsidRDefault="00AA5507" w:rsidP="00AA5507">
      <w:pPr>
        <w:pStyle w:val="Listeavsnitt"/>
      </w:pPr>
      <w:r>
        <w:t>Dere skal gå sammen to og to å bruke appen Puppet Pals til å lese inn følgende rollespill. Senere skal vi også utvikle egne rollespill til ulike yrker og hverdagssituasjoner.</w:t>
      </w:r>
    </w:p>
    <w:p w14:paraId="0DB44A4F" w14:textId="77777777" w:rsidR="00AA5507" w:rsidRDefault="00AA5507" w:rsidP="00CE078C">
      <w:pPr>
        <w:spacing w:line="240" w:lineRule="auto"/>
        <w:ind w:left="709"/>
        <w:contextualSpacing/>
      </w:pPr>
      <w:r>
        <w:t xml:space="preserve">Lise: </w:t>
      </w:r>
      <w:r>
        <w:tab/>
        <w:t>Hei, Peter, det er Lise</w:t>
      </w:r>
    </w:p>
    <w:p w14:paraId="0DB44A50" w14:textId="77777777" w:rsidR="00AA5507" w:rsidRDefault="00AA5507" w:rsidP="00CE078C">
      <w:pPr>
        <w:spacing w:line="240" w:lineRule="auto"/>
        <w:ind w:left="709"/>
        <w:contextualSpacing/>
      </w:pPr>
      <w:r>
        <w:t xml:space="preserve">Peter: </w:t>
      </w:r>
      <w:r>
        <w:tab/>
        <w:t>Hei, Lise! Hvordan går det med jobbsøkingen? Har du fått svar?</w:t>
      </w:r>
    </w:p>
    <w:p w14:paraId="0DB44A51" w14:textId="77777777" w:rsidR="00AA5507" w:rsidRDefault="00AA5507" w:rsidP="00CE078C">
      <w:pPr>
        <w:spacing w:line="240" w:lineRule="auto"/>
        <w:ind w:left="709"/>
        <w:contextualSpacing/>
      </w:pPr>
      <w:r>
        <w:t xml:space="preserve">Lise: </w:t>
      </w:r>
      <w:r>
        <w:tab/>
        <w:t>Ja, det har jeg. Jeg har fått jobben!</w:t>
      </w:r>
    </w:p>
    <w:p w14:paraId="0DB44A52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Kjempeflott! Når begynner du?</w:t>
      </w:r>
    </w:p>
    <w:p w14:paraId="0DB44A53" w14:textId="77777777" w:rsidR="00AA5507" w:rsidRDefault="00AA5507" w:rsidP="00CE078C">
      <w:pPr>
        <w:spacing w:line="240" w:lineRule="auto"/>
        <w:ind w:left="709"/>
        <w:contextualSpacing/>
      </w:pPr>
      <w:r>
        <w:t xml:space="preserve">Lise: </w:t>
      </w:r>
      <w:r>
        <w:tab/>
        <w:t>1. august.</w:t>
      </w:r>
    </w:p>
    <w:p w14:paraId="0DB44A54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Skal du pusse opp huset i sommer, da?</w:t>
      </w:r>
    </w:p>
    <w:p w14:paraId="0DB44A55" w14:textId="77777777" w:rsidR="00AA5507" w:rsidRDefault="00AA5507" w:rsidP="00CE078C">
      <w:pPr>
        <w:spacing w:line="240" w:lineRule="auto"/>
        <w:ind w:left="709"/>
        <w:contextualSpacing/>
      </w:pPr>
      <w:r>
        <w:t>Lise:</w:t>
      </w:r>
      <w:r>
        <w:tab/>
        <w:t>Ja, det er planen. Jeg tror ikke at det har vært gjort noe med huset på minst 30 år.</w:t>
      </w:r>
    </w:p>
    <w:p w14:paraId="0DB44A56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Sier du det? Ja, da kan jeg tenke meg at det blir mye å gjøre. Det kommer til å bli dyrt!</w:t>
      </w:r>
    </w:p>
    <w:p w14:paraId="0DB44A57" w14:textId="77777777" w:rsidR="00AA5507" w:rsidRDefault="00AA5507" w:rsidP="00CE078C">
      <w:pPr>
        <w:spacing w:line="240" w:lineRule="auto"/>
        <w:ind w:left="709"/>
        <w:contextualSpacing/>
      </w:pPr>
      <w:r>
        <w:t>Lise:</w:t>
      </w:r>
      <w:r>
        <w:tab/>
        <w:t>Det tror jeg også, så jeg har vært i banken og tatt opp et lån på 200 000 kroner.</w:t>
      </w:r>
    </w:p>
    <w:p w14:paraId="0DB44A58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Holder det?</w:t>
      </w:r>
    </w:p>
    <w:p w14:paraId="0DB44A59" w14:textId="77777777" w:rsidR="00AA5507" w:rsidRDefault="00AA5507" w:rsidP="00CE078C">
      <w:pPr>
        <w:spacing w:line="240" w:lineRule="auto"/>
        <w:ind w:left="709"/>
        <w:contextualSpacing/>
      </w:pPr>
      <w:r>
        <w:t>Lise:</w:t>
      </w:r>
      <w:r>
        <w:tab/>
        <w:t>Jeg vet ikke, men jeg håper det.</w:t>
      </w:r>
    </w:p>
    <w:p w14:paraId="0DB44A5A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Så da kommer du ikke til Los Angeles i sommer?</w:t>
      </w:r>
    </w:p>
    <w:p w14:paraId="0DB44A5B" w14:textId="77777777" w:rsidR="00AA5507" w:rsidRDefault="00AA5507" w:rsidP="00CE078C">
      <w:pPr>
        <w:spacing w:line="240" w:lineRule="auto"/>
        <w:ind w:left="709"/>
        <w:contextualSpacing/>
      </w:pPr>
      <w:r>
        <w:t>Lise:</w:t>
      </w:r>
      <w:r>
        <w:tab/>
        <w:t>Nei, det gjør jeg nok ikke. Men kan ikke du komme hit da?</w:t>
      </w:r>
    </w:p>
    <w:p w14:paraId="0DB44A5C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Jo, kanskje det. Jeg skal ha ferie i tre uker, men jeg kan kanskje ta litt ekstra fri i tillegg.</w:t>
      </w:r>
    </w:p>
    <w:p w14:paraId="0DB44A5D" w14:textId="77777777" w:rsidR="00AA5507" w:rsidRDefault="00AA5507" w:rsidP="00CE078C">
      <w:pPr>
        <w:spacing w:line="240" w:lineRule="auto"/>
        <w:ind w:left="709"/>
        <w:contextualSpacing/>
      </w:pPr>
      <w:r>
        <w:t>Lise:</w:t>
      </w:r>
      <w:r>
        <w:tab/>
        <w:t>Det hadde vært fantastisk! Og kanskje du lære litt mer norsk også?</w:t>
      </w:r>
    </w:p>
    <w:p w14:paraId="0DB44A5E" w14:textId="77777777" w:rsidR="00AA5507" w:rsidRDefault="00AA5507" w:rsidP="00CE078C">
      <w:pPr>
        <w:spacing w:line="240" w:lineRule="auto"/>
        <w:ind w:left="709"/>
        <w:contextualSpacing/>
      </w:pPr>
      <w:r>
        <w:t>Peter:</w:t>
      </w:r>
      <w:r>
        <w:tab/>
        <w:t>Ja, det hadde vært fint!</w:t>
      </w:r>
    </w:p>
    <w:p w14:paraId="0DB44A5F" w14:textId="77777777" w:rsidR="00CE078C" w:rsidRDefault="00CE078C" w:rsidP="00AA5507">
      <w:pPr>
        <w:ind w:left="709"/>
      </w:pPr>
    </w:p>
    <w:p w14:paraId="0DB44A60" w14:textId="77777777" w:rsidR="00AA5507" w:rsidRDefault="00AA5507" w:rsidP="00AA5507">
      <w:pPr>
        <w:pStyle w:val="Listeavsnitt"/>
        <w:numPr>
          <w:ilvl w:val="0"/>
          <w:numId w:val="3"/>
        </w:numPr>
      </w:pPr>
      <w:r>
        <w:rPr>
          <w:b/>
        </w:rPr>
        <w:t>Min muntlige utvikling</w:t>
      </w:r>
      <w:r>
        <w:br/>
        <w:t>Hver uke ble det lest inn i ny tekst med nyheter fra politikk, samfunn eller arbeidsliv, som til slutt ble en egen bok i Book Creator. Boka het min utvikling. Målet med boka var å kunne «måle» den muntlige uttaleprogresjonen i løpet av perioden, samtidig som vi selvsagt brukte tekstene til samtale og diskusjon i klassen.</w:t>
      </w:r>
    </w:p>
    <w:p w14:paraId="0DB44A61" w14:textId="77777777" w:rsidR="00AA5507" w:rsidRPr="00AA5507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b/>
          <w:color w:val="1A1A1A"/>
          <w:sz w:val="22"/>
          <w:szCs w:val="22"/>
        </w:rPr>
      </w:pPr>
      <w:r>
        <w:rPr>
          <w:rFonts w:ascii="Garamond" w:hAnsi="Garamond" w:cs="Arial"/>
          <w:b/>
          <w:color w:val="1A1A1A"/>
          <w:sz w:val="22"/>
          <w:szCs w:val="22"/>
        </w:rPr>
        <w:t>Eksempel på tekst:</w:t>
      </w:r>
    </w:p>
    <w:p w14:paraId="0DB44A62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I Spania er mange mennesker fattige. Fire millioner mennesker har ikke råd til å betale strøm. Det skriver kanalen NRK.</w:t>
      </w:r>
    </w:p>
    <w:p w14:paraId="0DB44A63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Mange har ikke strøm hjemme. Den er slått av fordi de ikke har betalt. Leilighetene blir veldig kalde.</w:t>
      </w:r>
    </w:p>
    <w:p w14:paraId="0DB44A64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lastRenderedPageBreak/>
        <w:t>En familie utenfor Barcelona lever i mørke og kulde, skriver nyhetsbyrået AFP. Mohamed Chairi er far til to år gamle Badder. De har ingen ovner på i leiligheten. De bruker nesten ikke lys. Og de dusjer bare en gang i uka, ifølge AFP.</w:t>
      </w:r>
    </w:p>
    <w:p w14:paraId="0DB44A65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En gammel dame døde i leiligheten sin. Det skjedde tidligere i november. Rosa Vicente Pitarch var fattig. Hun kunne ikke betale for strømmen sin. Derfor tente hun stearinlys i leiligheten. Madrassen hennes tok fyr.</w:t>
      </w:r>
    </w:p>
    <w:p w14:paraId="0DB44A66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Mange vil ha en ny lov. De vil at de som ikke har penger, kan få varme om vinteren.</w:t>
      </w:r>
    </w:p>
    <w:p w14:paraId="0DB44A67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Pilar Lucio er fra det sosialistiske partiet i Spania. Hun ber regjeringen lage denne loven. Den skal sikre at ingen mister strømmen i vinter.</w:t>
      </w:r>
    </w:p>
    <w:p w14:paraId="0DB44A68" w14:textId="77777777" w:rsidR="00AA5507" w:rsidRPr="00CE078C" w:rsidRDefault="00AA5507" w:rsidP="00CE078C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Garamond" w:hAnsi="Garamond" w:cs="Arial"/>
          <w:i/>
          <w:color w:val="1A1A1A"/>
          <w:szCs w:val="22"/>
        </w:rPr>
      </w:pPr>
      <w:r w:rsidRPr="00CE078C">
        <w:rPr>
          <w:rFonts w:ascii="Garamond" w:hAnsi="Garamond" w:cs="Arial"/>
          <w:i/>
          <w:color w:val="1A1A1A"/>
          <w:szCs w:val="22"/>
        </w:rPr>
        <w:t>Mange i Spania har ikke hatt jobb på mange år. Spesielt de unge får ikke jobb. Spania er et av landene i Vest-Europa med flest personer uten jobb, ifølge Store Norske Leksikon.</w:t>
      </w:r>
    </w:p>
    <w:p w14:paraId="0DB44A69" w14:textId="77777777" w:rsidR="00AA5507" w:rsidRPr="00A75088" w:rsidRDefault="00AA5507" w:rsidP="00AA5507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Garamond" w:hAnsi="Garamond" w:cs="Arial"/>
          <w:color w:val="1A1A1A"/>
          <w:sz w:val="22"/>
          <w:szCs w:val="22"/>
        </w:rPr>
      </w:pPr>
    </w:p>
    <w:p w14:paraId="0DB44A6A" w14:textId="77777777" w:rsidR="00AA5507" w:rsidRDefault="00AA5507" w:rsidP="00AA5507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Presentasjon i Key Note</w:t>
      </w:r>
    </w:p>
    <w:p w14:paraId="0DB44A6B" w14:textId="77777777" w:rsidR="00AA5507" w:rsidRDefault="00AA5507" w:rsidP="00AA5507">
      <w:pPr>
        <w:pStyle w:val="Listeavsnitt"/>
        <w:rPr>
          <w:rStyle w:val="fontstyle21"/>
        </w:rPr>
      </w:pPr>
      <w:r>
        <w:rPr>
          <w:rStyle w:val="fontstyle01"/>
        </w:rPr>
        <w:t xml:space="preserve">Dere skal lage en presentasjon i appen </w:t>
      </w:r>
      <w:r>
        <w:rPr>
          <w:rStyle w:val="fontstyle21"/>
        </w:rPr>
        <w:t>«Keynote».</w:t>
      </w:r>
      <w:r>
        <w:rPr>
          <w:rFonts w:ascii="Calibri-Bold" w:hAnsi="Calibri-Bold"/>
          <w:b/>
          <w:bCs/>
          <w:color w:val="000000"/>
        </w:rPr>
        <w:br/>
      </w:r>
    </w:p>
    <w:p w14:paraId="0DB44A6C" w14:textId="77777777" w:rsidR="00AA5507" w:rsidRDefault="00AA5507" w:rsidP="00AA5507">
      <w:pPr>
        <w:pStyle w:val="Listeavsnitt"/>
        <w:rPr>
          <w:rStyle w:val="fontstyle21"/>
        </w:rPr>
      </w:pPr>
      <w:r>
        <w:rPr>
          <w:rStyle w:val="fontstyle21"/>
        </w:rPr>
        <w:t>Dere kan velge mellom å presentere følgende: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</w:rPr>
        <w:t>- Hjemlandet mitt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Min hobby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Mitt drømmeyrke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Typisk norsk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Kom med egne forslag.</w:t>
      </w:r>
      <w:r>
        <w:rPr>
          <w:rFonts w:ascii="Calibri" w:hAnsi="Calibri"/>
          <w:color w:val="000000"/>
        </w:rPr>
        <w:br/>
      </w:r>
    </w:p>
    <w:p w14:paraId="0DB44A6D" w14:textId="77777777" w:rsidR="00AA5507" w:rsidRDefault="00AA5507" w:rsidP="00AA5507">
      <w:pPr>
        <w:pStyle w:val="Listeavsnitt"/>
        <w:rPr>
          <w:rStyle w:val="fontstyle01"/>
        </w:rPr>
      </w:pPr>
      <w:r w:rsidRPr="00CE078C">
        <w:rPr>
          <w:rStyle w:val="fontstyle21"/>
          <w:b w:val="0"/>
        </w:rPr>
        <w:t>Presentasjonen skal inneholde:</w:t>
      </w:r>
      <w:r w:rsidRPr="00CE078C">
        <w:rPr>
          <w:rFonts w:ascii="Calibri-Bold" w:hAnsi="Calibri-Bold"/>
          <w:b/>
          <w:bCs/>
          <w:color w:val="000000"/>
        </w:rPr>
        <w:br/>
      </w:r>
      <w:r>
        <w:rPr>
          <w:rStyle w:val="fontstyle01"/>
        </w:rPr>
        <w:t>- Tekst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Bilder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- Lyd- eller videoinnspilling der du selv snakker.</w:t>
      </w:r>
      <w:r>
        <w:rPr>
          <w:rFonts w:ascii="Calibri" w:hAnsi="Calibri"/>
          <w:color w:val="000000"/>
        </w:rPr>
        <w:br/>
      </w:r>
    </w:p>
    <w:p w14:paraId="0DB44A6E" w14:textId="77777777" w:rsidR="00AA5507" w:rsidRDefault="00AA5507" w:rsidP="00AA5507">
      <w:pPr>
        <w:pStyle w:val="Listeavsnitt"/>
        <w:rPr>
          <w:rStyle w:val="fontstyle01"/>
        </w:rPr>
      </w:pPr>
      <w:r>
        <w:rPr>
          <w:rStyle w:val="fontstyle01"/>
        </w:rPr>
        <w:t>Presentasjonen skal vises for iPad-gruppa neste torsdag. Dere har i dag, tirsdag og hjemme til å lage den ferdig!</w:t>
      </w:r>
    </w:p>
    <w:p w14:paraId="0DB44A6F" w14:textId="77777777" w:rsidR="00AA5507" w:rsidRDefault="00AA5507" w:rsidP="00AA5507">
      <w:pPr>
        <w:rPr>
          <w:b/>
        </w:rPr>
      </w:pPr>
    </w:p>
    <w:p w14:paraId="0DB44A70" w14:textId="77777777" w:rsidR="00AA5507" w:rsidRDefault="00AA5507" w:rsidP="00AA5507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TV 2 Skole</w:t>
      </w:r>
    </w:p>
    <w:p w14:paraId="0DB44A71" w14:textId="77777777" w:rsidR="00AA5507" w:rsidRDefault="00AA5507" w:rsidP="00AA5507">
      <w:pPr>
        <w:pStyle w:val="Listeavsnitt"/>
      </w:pPr>
      <w:r>
        <w:t>Vi benyttet oss mye av TV 2-skole med tilrettelagte nyhetssender for innvandrere med oppgaver, kahooter m.m.</w:t>
      </w:r>
    </w:p>
    <w:p w14:paraId="0DB44A72" w14:textId="77777777" w:rsidR="00AF1170" w:rsidRDefault="00AF1170" w:rsidP="00AA5507">
      <w:pPr>
        <w:pStyle w:val="Listeavsnitt"/>
      </w:pPr>
    </w:p>
    <w:p w14:paraId="0DB44A73" w14:textId="77777777" w:rsidR="00AF1170" w:rsidRPr="00CE078C" w:rsidRDefault="00AF1170" w:rsidP="00AF1170">
      <w:pPr>
        <w:pStyle w:val="Listeavsnitt"/>
        <w:numPr>
          <w:ilvl w:val="0"/>
          <w:numId w:val="3"/>
        </w:numPr>
        <w:rPr>
          <w:b/>
        </w:rPr>
      </w:pPr>
      <w:r w:rsidRPr="00CE078C">
        <w:rPr>
          <w:b/>
        </w:rPr>
        <w:t>I tillegg laget vi en rekke undervisningsopplegg som ligger i ulike apper, og som ikke lar seg laste ned til PC. Noen eksempler:</w:t>
      </w:r>
    </w:p>
    <w:p w14:paraId="0DB44A74" w14:textId="77777777" w:rsidR="00AF1170" w:rsidRDefault="00AF1170" w:rsidP="00AF1170">
      <w:pPr>
        <w:pStyle w:val="Listeavsnitt"/>
        <w:numPr>
          <w:ilvl w:val="2"/>
          <w:numId w:val="3"/>
        </w:numPr>
      </w:pPr>
      <w:r>
        <w:t>Oppgaver om arbeidslivets spilleregler.</w:t>
      </w:r>
    </w:p>
    <w:p w14:paraId="0DB44A75" w14:textId="77777777" w:rsidR="00AF1170" w:rsidRDefault="00AF1170" w:rsidP="00AF1170">
      <w:pPr>
        <w:pStyle w:val="Listeavsnitt"/>
        <w:numPr>
          <w:ilvl w:val="2"/>
          <w:numId w:val="3"/>
        </w:numPr>
      </w:pPr>
      <w:r>
        <w:t>Fokus på HMS på arbeidsplassen.</w:t>
      </w:r>
    </w:p>
    <w:p w14:paraId="0DB44A76" w14:textId="77777777" w:rsidR="00AF1170" w:rsidRDefault="00AF1170" w:rsidP="00AF1170">
      <w:pPr>
        <w:pStyle w:val="Listeavsnitt"/>
        <w:numPr>
          <w:ilvl w:val="2"/>
          <w:numId w:val="3"/>
        </w:numPr>
      </w:pPr>
      <w:r>
        <w:t>Gjennomgang og forenkling av arbeidsmiljøloven</w:t>
      </w:r>
    </w:p>
    <w:p w14:paraId="0DB44A77" w14:textId="77777777" w:rsidR="00AF1170" w:rsidRDefault="00AF1170" w:rsidP="00AF1170">
      <w:pPr>
        <w:pStyle w:val="Listeavsnitt"/>
        <w:numPr>
          <w:ilvl w:val="2"/>
          <w:numId w:val="3"/>
        </w:numPr>
      </w:pPr>
      <w:r>
        <w:t>Arbeidskultur i Norge, også med «pausepraten».</w:t>
      </w:r>
    </w:p>
    <w:p w14:paraId="0DB44A78" w14:textId="77777777" w:rsidR="00AF1170" w:rsidRDefault="00AF1170" w:rsidP="00AF1170">
      <w:pPr>
        <w:pStyle w:val="Listeavsnitt"/>
        <w:numPr>
          <w:ilvl w:val="2"/>
          <w:numId w:val="3"/>
        </w:numPr>
      </w:pPr>
      <w:r>
        <w:t>Utdanningsmuligheter i Norge</w:t>
      </w:r>
    </w:p>
    <w:p w14:paraId="0DB44A79" w14:textId="77777777" w:rsidR="00CE078C" w:rsidRDefault="00CE078C" w:rsidP="00AF1170">
      <w:pPr>
        <w:pStyle w:val="Listeavsnitt"/>
        <w:numPr>
          <w:ilvl w:val="2"/>
          <w:numId w:val="3"/>
        </w:numPr>
      </w:pPr>
      <w:r>
        <w:t>Grammatikk</w:t>
      </w:r>
    </w:p>
    <w:p w14:paraId="0DB44A7A" w14:textId="77777777" w:rsidR="00CE078C" w:rsidRDefault="00CE078C" w:rsidP="00AF1170">
      <w:pPr>
        <w:pStyle w:val="Listeavsnitt"/>
        <w:numPr>
          <w:ilvl w:val="2"/>
          <w:numId w:val="3"/>
        </w:numPr>
      </w:pPr>
      <w:r>
        <w:t>Argumenterende skriving.</w:t>
      </w:r>
    </w:p>
    <w:p w14:paraId="0DB44A7B" w14:textId="77777777" w:rsidR="00AF1170" w:rsidRPr="00AA5507" w:rsidRDefault="00AF1170" w:rsidP="00AF1170"/>
    <w:sectPr w:rsidR="00AF1170" w:rsidRPr="00AA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63F1"/>
    <w:multiLevelType w:val="hybridMultilevel"/>
    <w:tmpl w:val="10143A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77C41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EFAD748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226F"/>
    <w:multiLevelType w:val="hybridMultilevel"/>
    <w:tmpl w:val="70DC0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4DBC"/>
    <w:multiLevelType w:val="hybridMultilevel"/>
    <w:tmpl w:val="F7F40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7"/>
    <w:rsid w:val="004E6034"/>
    <w:rsid w:val="00AA5507"/>
    <w:rsid w:val="00AF1170"/>
    <w:rsid w:val="00BE5063"/>
    <w:rsid w:val="00CD5038"/>
    <w:rsid w:val="00C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4A42"/>
  <w15:chartTrackingRefBased/>
  <w15:docId w15:val="{B9D683BE-AE38-4254-9D88-8B4740A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55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fontstyle01">
    <w:name w:val="fontstyle01"/>
    <w:basedOn w:val="Standardskriftforavsnitt"/>
    <w:rsid w:val="00AA550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skriftforavsnitt"/>
    <w:rsid w:val="00AA550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E32010619CF42BD73C46D6D11F442" ma:contentTypeVersion="8" ma:contentTypeDescription="Opprett et nytt dokument." ma:contentTypeScope="" ma:versionID="4ee3747ed2168720db1a71350181ad28">
  <xsd:schema xmlns:xsd="http://www.w3.org/2001/XMLSchema" xmlns:xs="http://www.w3.org/2001/XMLSchema" xmlns:p="http://schemas.microsoft.com/office/2006/metadata/properties" xmlns:ns3="7ff48262-7faa-4a11-85be-b01d31eeb03e" xmlns:ns4="414f9875-deac-48d6-87eb-119fca1cd0f0" targetNamespace="http://schemas.microsoft.com/office/2006/metadata/properties" ma:root="true" ma:fieldsID="f6f2f47dfa892f90814d52dc1a13804c" ns3:_="" ns4:_="">
    <xsd:import namespace="7ff48262-7faa-4a11-85be-b01d31eeb03e"/>
    <xsd:import namespace="414f9875-deac-48d6-87eb-119fca1cd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8262-7faa-4a11-85be-b01d31ee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9875-deac-48d6-87eb-119fca1c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sortert etter tittel" Version="2003"/>
</file>

<file path=customXml/itemProps1.xml><?xml version="1.0" encoding="utf-8"?>
<ds:datastoreItem xmlns:ds="http://schemas.openxmlformats.org/officeDocument/2006/customXml" ds:itemID="{AF20D457-7A23-46A0-8298-BBF5729E988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ff48262-7faa-4a11-85be-b01d31eeb0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14f9875-deac-48d6-87eb-119fca1cd0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0ECC1E-9FEC-4E48-9EF8-324893508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057DD-58C7-4ACD-95B0-A3A136C1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8262-7faa-4a11-85be-b01d31eeb03e"/>
    <ds:schemaRef ds:uri="414f9875-deac-48d6-87eb-119fca1c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C244C-FBE2-46D4-8859-0E8F29FC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Kristian Nalum</dc:creator>
  <cp:keywords/>
  <dc:description/>
  <cp:lastModifiedBy>Unni Aarflot</cp:lastModifiedBy>
  <cp:revision>2</cp:revision>
  <dcterms:created xsi:type="dcterms:W3CDTF">2020-02-04T09:51:00Z</dcterms:created>
  <dcterms:modified xsi:type="dcterms:W3CDTF">2020-02-04T09:51:00Z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0x01010073DE32010619CF42BD73C46D6D11F442</vt:lpwstr>
  </property>
  <property fmtid="{D5CDD505-2E9C-101B-9397-08002B2CF9AE}" pid="3" name="jd7c2849ee33465d9b3bd5eaecca405f">
    <vt:lpwstr>Uspesifisert|c985f4d8-7280-4e08-bd1d-47a9ffbe0775</vt:lpwstr>
  </property>
  <property fmtid="{D5CDD505-2E9C-101B-9397-08002B2CF9AE}" pid="4" name="Lenkekilde">
    <vt:lpwstr>1;#Uspesifisert|c985f4d8-7280-4e08-bd1d-47a9ffbe0775</vt:lpwstr>
  </property>
  <property fmtid="{D5CDD505-2E9C-101B-9397-08002B2CF9AE}" pid="5" name="e19b29d086a44b7097f8c345d515af6f">
    <vt:lpwstr>Sandefjord|0cfa31a8-2139-440c-8af8-51294311fce6</vt:lpwstr>
  </property>
  <property fmtid="{D5CDD505-2E9C-101B-9397-08002B2CF9AE}" pid="6" name="imdi_dokumenttyper">
    <vt:lpwstr>4;#Uspesifisert|c985f4d8-7280-4e08-bd1d-47a9ffbe0775</vt:lpwstr>
  </property>
  <property fmtid="{D5CDD505-2E9C-101B-9397-08002B2CF9AE}" pid="7" name="imdi_tema_for_arbeidsrom">
    <vt:lpwstr>7;#Kvalifiseringsarbeid|b7e6109a-ab01-429e-bc62-92ba7ecff685;#8;#God praksis|a4241c4c-6c11-4206-8ad2-ae393df53da7</vt:lpwstr>
  </property>
  <property fmtid="{D5CDD505-2E9C-101B-9397-08002B2CF9AE}" pid="8" name="Kommunenavn">
    <vt:lpwstr>11;#Sandefjord|0cfa31a8-2139-440c-8af8-51294311fce6</vt:lpwstr>
  </property>
  <property fmtid="{D5CDD505-2E9C-101B-9397-08002B2CF9AE}" pid="9" name="Lokal kategori">
    <vt:lpwstr>Vedlegg</vt:lpwstr>
  </property>
</Properties>
</file>