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35F6" w14:textId="77777777" w:rsidR="00322218" w:rsidRPr="002C348C" w:rsidRDefault="00322218" w:rsidP="00322218">
      <w:pPr>
        <w:spacing w:after="0"/>
        <w:rPr>
          <w:rFonts w:ascii="Tahoma" w:hAnsi="Tahoma" w:cs="Tahoma"/>
          <w:sz w:val="2"/>
          <w:szCs w:val="2"/>
        </w:rPr>
      </w:pPr>
      <w:r w:rsidRPr="002C348C">
        <w:rPr>
          <w:rFonts w:ascii="Tahoma" w:eastAsiaTheme="majorEastAsia" w:hAnsi="Tahoma" w:cs="Tahoma"/>
          <w:b/>
          <w:color w:val="418541"/>
          <w:sz w:val="24"/>
          <w:szCs w:val="24"/>
        </w:rPr>
        <w:t>VEDLEGG 1: Mal for åpningsbrev</w:t>
      </w:r>
    </w:p>
    <w:p w14:paraId="54F921B7" w14:textId="77777777" w:rsidR="00322218" w:rsidRPr="002C348C" w:rsidRDefault="00322218" w:rsidP="00322218">
      <w:pPr>
        <w:tabs>
          <w:tab w:val="left" w:pos="3782"/>
        </w:tabs>
        <w:spacing w:after="0" w:line="240" w:lineRule="auto"/>
        <w:rPr>
          <w:rFonts w:ascii="Tahoma" w:hAnsi="Tahoma" w:cs="Tahoma"/>
          <w:sz w:val="21"/>
          <w:szCs w:val="21"/>
        </w:rPr>
      </w:pPr>
    </w:p>
    <w:p w14:paraId="748F535A"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[Tilsynsobjektet]</w:t>
      </w:r>
    </w:p>
    <w:p w14:paraId="397D96C9"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ved [kommunedirektøren]</w:t>
      </w:r>
    </w:p>
    <w:p w14:paraId="220E76DC"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Adresse</w:t>
      </w:r>
    </w:p>
    <w:p w14:paraId="1FF2A799" w14:textId="77777777" w:rsidR="00322218" w:rsidRPr="002C348C" w:rsidRDefault="00322218" w:rsidP="00322218">
      <w:pPr>
        <w:tabs>
          <w:tab w:val="left" w:pos="3782"/>
        </w:tabs>
        <w:spacing w:after="0" w:line="240" w:lineRule="auto"/>
        <w:rPr>
          <w:rFonts w:ascii="Tahoma" w:hAnsi="Tahoma" w:cs="Tahoma"/>
          <w:sz w:val="21"/>
          <w:szCs w:val="21"/>
        </w:rPr>
      </w:pPr>
    </w:p>
    <w:p w14:paraId="3B144B9C" w14:textId="77777777" w:rsidR="00322218" w:rsidRPr="002C348C" w:rsidRDefault="00322218" w:rsidP="00322218">
      <w:pPr>
        <w:tabs>
          <w:tab w:val="left" w:pos="3782"/>
        </w:tabs>
        <w:spacing w:after="0" w:line="240" w:lineRule="auto"/>
        <w:rPr>
          <w:rFonts w:ascii="Tahoma" w:hAnsi="Tahoma" w:cs="Tahoma"/>
          <w:b/>
          <w:bCs/>
          <w:sz w:val="24"/>
          <w:szCs w:val="24"/>
        </w:rPr>
      </w:pPr>
      <w:r w:rsidRPr="002C348C">
        <w:rPr>
          <w:rFonts w:ascii="Tahoma" w:hAnsi="Tahoma" w:cs="Tahoma"/>
          <w:b/>
          <w:bCs/>
          <w:sz w:val="24"/>
          <w:szCs w:val="24"/>
        </w:rPr>
        <w:t>Åpning av tilsyn – kommunens forvaltning av integreringsloven</w:t>
      </w:r>
    </w:p>
    <w:p w14:paraId="14A56DE6" w14:textId="77777777" w:rsidR="00322218" w:rsidRPr="002C348C" w:rsidRDefault="00322218" w:rsidP="00322218">
      <w:pPr>
        <w:tabs>
          <w:tab w:val="left" w:pos="3782"/>
        </w:tabs>
        <w:spacing w:after="0" w:line="240" w:lineRule="auto"/>
        <w:rPr>
          <w:rFonts w:ascii="Tahoma" w:hAnsi="Tahoma" w:cs="Tahoma"/>
          <w:sz w:val="21"/>
          <w:szCs w:val="21"/>
        </w:rPr>
      </w:pPr>
    </w:p>
    <w:p w14:paraId="2975DC4F"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Statsforvalteren har som oppgave å føre tilsyn med kommunens oppfyllelse av pliktene etter integreringsloven kapittel 3 til 6 og §§ 39, 40 og 43 med forskrifter, jf. integreringsloven § 48, jf. kommuneloven kapittel 30.</w:t>
      </w:r>
    </w:p>
    <w:p w14:paraId="29918EAE" w14:textId="77777777" w:rsidR="00322218" w:rsidRPr="002C348C" w:rsidRDefault="00322218" w:rsidP="00322218">
      <w:pPr>
        <w:tabs>
          <w:tab w:val="left" w:pos="3782"/>
        </w:tabs>
        <w:spacing w:after="0" w:line="240" w:lineRule="auto"/>
        <w:rPr>
          <w:rFonts w:ascii="Tahoma" w:hAnsi="Tahoma" w:cs="Tahoma"/>
          <w:sz w:val="21"/>
          <w:szCs w:val="21"/>
        </w:rPr>
      </w:pPr>
    </w:p>
    <w:p w14:paraId="501B63BB" w14:textId="77777777" w:rsidR="00322218" w:rsidRPr="002C348C" w:rsidRDefault="00322218" w:rsidP="00322218">
      <w:pPr>
        <w:tabs>
          <w:tab w:val="left" w:pos="3782"/>
        </w:tabs>
        <w:spacing w:after="0" w:line="240" w:lineRule="auto"/>
        <w:rPr>
          <w:rFonts w:ascii="Tahoma" w:hAnsi="Tahoma" w:cs="Tahoma"/>
          <w:b/>
          <w:bCs/>
          <w:sz w:val="21"/>
          <w:szCs w:val="21"/>
        </w:rPr>
      </w:pPr>
      <w:r w:rsidRPr="002C348C">
        <w:rPr>
          <w:rFonts w:ascii="Tahoma" w:hAnsi="Tahoma" w:cs="Tahoma"/>
          <w:b/>
          <w:bCs/>
          <w:sz w:val="21"/>
          <w:szCs w:val="21"/>
        </w:rPr>
        <w:t>Formålet med tilsynet</w:t>
      </w:r>
    </w:p>
    <w:p w14:paraId="45CDD174"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Tilsynets formål er å bidra til økt etterlevelse av loven og kvaliteten i den kommunale tjenesteproduksjonen. Brudd på integreringsloven kan få rettssikkerhetsmessige konsekvenser for deltakerne og forsinke deres integrering i det norske samfunnet og mulighet til å bli økonomisk selvstendige. Det er dermed viktig at kommunen oppfyller sine lovpålagte plikter. [For nasjonalt initierte tilsyn vil dere finne en beskrivelse av formålet i tilsynsinstruksen.]</w:t>
      </w:r>
    </w:p>
    <w:p w14:paraId="03E924CA" w14:textId="77777777" w:rsidR="00322218" w:rsidRPr="002C348C" w:rsidRDefault="00322218" w:rsidP="00322218">
      <w:pPr>
        <w:tabs>
          <w:tab w:val="left" w:pos="3782"/>
        </w:tabs>
        <w:spacing w:after="0" w:line="240" w:lineRule="auto"/>
        <w:rPr>
          <w:rFonts w:ascii="Tahoma" w:hAnsi="Tahoma" w:cs="Tahoma"/>
          <w:sz w:val="21"/>
          <w:szCs w:val="21"/>
        </w:rPr>
      </w:pPr>
    </w:p>
    <w:p w14:paraId="2234FE1A" w14:textId="77777777" w:rsidR="00322218" w:rsidRPr="002C348C" w:rsidRDefault="00322218" w:rsidP="00322218">
      <w:pPr>
        <w:tabs>
          <w:tab w:val="left" w:pos="3782"/>
        </w:tabs>
        <w:spacing w:after="0" w:line="240" w:lineRule="auto"/>
        <w:rPr>
          <w:rFonts w:ascii="Tahoma" w:hAnsi="Tahoma" w:cs="Tahoma"/>
          <w:b/>
          <w:bCs/>
          <w:sz w:val="21"/>
          <w:szCs w:val="21"/>
        </w:rPr>
      </w:pPr>
      <w:r w:rsidRPr="002C348C">
        <w:rPr>
          <w:rFonts w:ascii="Tahoma" w:hAnsi="Tahoma" w:cs="Tahoma"/>
          <w:b/>
          <w:bCs/>
          <w:sz w:val="21"/>
          <w:szCs w:val="21"/>
        </w:rPr>
        <w:t>Temaet for tilsynet</w:t>
      </w:r>
    </w:p>
    <w:p w14:paraId="6604DF12"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Temaet for tilsynet er [Fyll inn en kort beskrivelse av temaet. For nasjonalt initierte tilsyn vil dere finne en beskrivelse av temaet i tilsynsinstruksen.].</w:t>
      </w:r>
    </w:p>
    <w:p w14:paraId="63EE9525" w14:textId="77777777" w:rsidR="00322218" w:rsidRPr="002C348C" w:rsidRDefault="00322218" w:rsidP="00322218">
      <w:pPr>
        <w:tabs>
          <w:tab w:val="left" w:pos="3782"/>
        </w:tabs>
        <w:spacing w:after="0" w:line="240" w:lineRule="auto"/>
        <w:rPr>
          <w:rFonts w:ascii="Tahoma" w:hAnsi="Tahoma" w:cs="Tahoma"/>
          <w:sz w:val="21"/>
          <w:szCs w:val="21"/>
        </w:rPr>
      </w:pPr>
    </w:p>
    <w:p w14:paraId="52DCA3F4" w14:textId="77777777" w:rsidR="00322218" w:rsidRPr="002C348C" w:rsidRDefault="00322218" w:rsidP="00322218">
      <w:pPr>
        <w:tabs>
          <w:tab w:val="left" w:pos="3782"/>
        </w:tabs>
        <w:spacing w:after="0" w:line="240" w:lineRule="auto"/>
        <w:rPr>
          <w:rFonts w:ascii="Tahoma" w:hAnsi="Tahoma" w:cs="Tahoma"/>
          <w:b/>
          <w:bCs/>
          <w:sz w:val="21"/>
          <w:szCs w:val="21"/>
        </w:rPr>
      </w:pPr>
      <w:r w:rsidRPr="002C348C">
        <w:rPr>
          <w:rFonts w:ascii="Tahoma" w:hAnsi="Tahoma" w:cs="Tahoma"/>
          <w:b/>
          <w:bCs/>
          <w:sz w:val="21"/>
          <w:szCs w:val="21"/>
        </w:rPr>
        <w:t>Gjennomføring av tilsynet</w:t>
      </w:r>
    </w:p>
    <w:p w14:paraId="758A969D"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Vi gjennomfører tilsynet slik:</w:t>
      </w:r>
    </w:p>
    <w:p w14:paraId="60C0F01B"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Dere sender inn dokumentasjonen som er opplistet under.</w:t>
      </w:r>
    </w:p>
    <w:p w14:paraId="64C82B60"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 xml:space="preserve">Vi går gjennom dokumentasjonen og informasjonen vi har fra egne systemer, offentlig registre, kommunens nettsted og andre kilder.  </w:t>
      </w:r>
    </w:p>
    <w:p w14:paraId="6E34ED78"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[Kun ved stedlige tilsynsbesøk: Vi besøker kommunen og gjennomfører intervju med sentrale personer i kommunen og deltakere.]</w:t>
      </w:r>
    </w:p>
    <w:p w14:paraId="7F870E80"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Vi vurderer informasjonen om kommunenes praksis opp mot kravene i regelverket.</w:t>
      </w:r>
    </w:p>
    <w:p w14:paraId="7B4432B7"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Kommunen får en rapport med våre vurderinger og konklusjoner. Dersom vi har funnet brudd på regelverket vil denne rapporten være et varsel om vedtak.</w:t>
      </w:r>
    </w:p>
    <w:p w14:paraId="025A9E2E"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Dere får anledning til å kommentere rapporten.</w:t>
      </w:r>
    </w:p>
    <w:p w14:paraId="6972FC63"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Vi vurderer uttalelsen deres, og hvis det foreligger brudd på regelverket så fatter vi et vedtak hvor vi pålegger dere å rette forholdene som er i strid med de kravene vi har ført tilsyn med.</w:t>
      </w:r>
    </w:p>
    <w:p w14:paraId="7B494C36" w14:textId="77777777" w:rsidR="00322218" w:rsidRPr="002C348C" w:rsidRDefault="00322218" w:rsidP="00322218">
      <w:pPr>
        <w:pStyle w:val="Listeavsnitt"/>
        <w:numPr>
          <w:ilvl w:val="0"/>
          <w:numId w:val="1"/>
        </w:numPr>
        <w:tabs>
          <w:tab w:val="left" w:pos="3782"/>
        </w:tabs>
        <w:spacing w:after="0" w:line="240" w:lineRule="auto"/>
        <w:rPr>
          <w:rFonts w:ascii="Tahoma" w:hAnsi="Tahoma" w:cs="Tahoma"/>
          <w:sz w:val="21"/>
          <w:szCs w:val="21"/>
        </w:rPr>
      </w:pPr>
      <w:r w:rsidRPr="002C348C">
        <w:rPr>
          <w:rFonts w:ascii="Tahoma" w:hAnsi="Tahoma" w:cs="Tahoma"/>
          <w:sz w:val="21"/>
          <w:szCs w:val="21"/>
        </w:rPr>
        <w:t>Dere sender inn en erklæring og redegjørelse for hvordan dere har rettet. Når rettingen er ferdig, avslutter vi tilsynet.</w:t>
      </w:r>
    </w:p>
    <w:p w14:paraId="45FDBA30" w14:textId="77777777" w:rsidR="00322218" w:rsidRPr="002C348C" w:rsidRDefault="00322218" w:rsidP="00322218">
      <w:pPr>
        <w:tabs>
          <w:tab w:val="left" w:pos="3782"/>
        </w:tabs>
        <w:spacing w:after="0" w:line="240" w:lineRule="auto"/>
        <w:rPr>
          <w:rFonts w:ascii="Tahoma" w:hAnsi="Tahoma" w:cs="Tahoma"/>
          <w:sz w:val="21"/>
          <w:szCs w:val="21"/>
        </w:rPr>
      </w:pPr>
    </w:p>
    <w:p w14:paraId="31DCA5F8"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Vedtaket er et offentlig dokument, og rapporten blir publisert.</w:t>
      </w:r>
      <w:r>
        <w:rPr>
          <w:rFonts w:ascii="Tahoma" w:hAnsi="Tahoma" w:cs="Tahoma"/>
          <w:sz w:val="21"/>
          <w:szCs w:val="21"/>
        </w:rPr>
        <w:t xml:space="preserve"> </w:t>
      </w:r>
      <w:r w:rsidRPr="002C348C">
        <w:rPr>
          <w:rFonts w:ascii="Tahoma" w:hAnsi="Tahoma" w:cs="Tahoma"/>
          <w:sz w:val="21"/>
          <w:szCs w:val="21"/>
        </w:rPr>
        <w:t>I tilsynet behandler vi personopplysninger</w:t>
      </w:r>
      <w:r>
        <w:rPr>
          <w:rFonts w:ascii="Tahoma" w:hAnsi="Tahoma" w:cs="Tahoma"/>
          <w:sz w:val="21"/>
          <w:szCs w:val="21"/>
        </w:rPr>
        <w:t xml:space="preserve">. Les mer om vår behandling av personopplysninger på </w:t>
      </w:r>
      <w:r w:rsidRPr="00590ECA">
        <w:rPr>
          <w:rFonts w:ascii="Tahoma" w:hAnsi="Tahoma" w:cs="Tahoma"/>
          <w:sz w:val="21"/>
          <w:szCs w:val="21"/>
        </w:rPr>
        <w:t>www.statsforvalteren.no/</w:t>
      </w:r>
      <w:proofErr w:type="spellStart"/>
      <w:r w:rsidRPr="00590ECA">
        <w:rPr>
          <w:rFonts w:ascii="Tahoma" w:hAnsi="Tahoma" w:cs="Tahoma"/>
          <w:sz w:val="21"/>
          <w:szCs w:val="21"/>
        </w:rPr>
        <w:t>nb</w:t>
      </w:r>
      <w:proofErr w:type="spellEnd"/>
      <w:r w:rsidRPr="00590ECA">
        <w:rPr>
          <w:rFonts w:ascii="Tahoma" w:hAnsi="Tahoma" w:cs="Tahoma"/>
          <w:sz w:val="21"/>
          <w:szCs w:val="21"/>
        </w:rPr>
        <w:t>/portal/Om-oss/Personvern/</w:t>
      </w:r>
      <w:r>
        <w:rPr>
          <w:rFonts w:ascii="Tahoma" w:hAnsi="Tahoma" w:cs="Tahoma"/>
          <w:sz w:val="21"/>
          <w:szCs w:val="21"/>
        </w:rPr>
        <w:t>.</w:t>
      </w:r>
    </w:p>
    <w:p w14:paraId="78D7EF76" w14:textId="77777777" w:rsidR="00322218" w:rsidRPr="002C348C" w:rsidRDefault="00322218" w:rsidP="00322218">
      <w:pPr>
        <w:tabs>
          <w:tab w:val="left" w:pos="3782"/>
        </w:tabs>
        <w:spacing w:after="0" w:line="240" w:lineRule="auto"/>
        <w:rPr>
          <w:rFonts w:ascii="Tahoma" w:hAnsi="Tahoma" w:cs="Tahoma"/>
          <w:sz w:val="21"/>
          <w:szCs w:val="21"/>
        </w:rPr>
      </w:pPr>
    </w:p>
    <w:p w14:paraId="0F0A6FF1"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b/>
          <w:bCs/>
          <w:sz w:val="21"/>
          <w:szCs w:val="21"/>
        </w:rPr>
        <w:t xml:space="preserve">Innsending av dokumentasjon </w:t>
      </w:r>
      <w:r w:rsidRPr="002C348C">
        <w:rPr>
          <w:rFonts w:ascii="Tahoma" w:hAnsi="Tahoma" w:cs="Tahoma"/>
          <w:sz w:val="21"/>
          <w:szCs w:val="21"/>
        </w:rPr>
        <w:t xml:space="preserve"> </w:t>
      </w:r>
    </w:p>
    <w:p w14:paraId="1E751D96"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Dere må sende inn dokumentasjonen som </w:t>
      </w:r>
      <w:proofErr w:type="gramStart"/>
      <w:r w:rsidRPr="002C348C">
        <w:rPr>
          <w:rFonts w:ascii="Tahoma" w:hAnsi="Tahoma" w:cs="Tahoma"/>
          <w:sz w:val="21"/>
          <w:szCs w:val="21"/>
        </w:rPr>
        <w:t>fremkommer</w:t>
      </w:r>
      <w:proofErr w:type="gramEnd"/>
      <w:r w:rsidRPr="002C348C">
        <w:rPr>
          <w:rFonts w:ascii="Tahoma" w:hAnsi="Tahoma" w:cs="Tahoma"/>
          <w:sz w:val="21"/>
          <w:szCs w:val="21"/>
        </w:rPr>
        <w:t xml:space="preserve"> i vedlegg 1. Dersom dere har annen informasjon som er relevant for </w:t>
      </w:r>
      <w:proofErr w:type="spellStart"/>
      <w:r w:rsidRPr="002C348C">
        <w:rPr>
          <w:rFonts w:ascii="Tahoma" w:hAnsi="Tahoma" w:cs="Tahoma"/>
          <w:sz w:val="21"/>
          <w:szCs w:val="21"/>
        </w:rPr>
        <w:t>tilsynstemaet</w:t>
      </w:r>
      <w:proofErr w:type="spellEnd"/>
      <w:r w:rsidRPr="002C348C">
        <w:rPr>
          <w:rFonts w:ascii="Tahoma" w:hAnsi="Tahoma" w:cs="Tahoma"/>
          <w:sz w:val="21"/>
          <w:szCs w:val="21"/>
        </w:rPr>
        <w:t xml:space="preserve"> kan dere sende den inn i tillegg. Hvis dere er usikre på om dokumentasjonen er relevant kan dere ta kontakt med oss.</w:t>
      </w:r>
    </w:p>
    <w:p w14:paraId="0DFCBD57" w14:textId="77777777" w:rsidR="00322218" w:rsidRPr="002C348C" w:rsidRDefault="00322218" w:rsidP="00322218">
      <w:pPr>
        <w:tabs>
          <w:tab w:val="left" w:pos="3782"/>
        </w:tabs>
        <w:spacing w:after="0" w:line="240" w:lineRule="auto"/>
        <w:rPr>
          <w:rFonts w:ascii="Tahoma" w:hAnsi="Tahoma" w:cs="Tahoma"/>
          <w:sz w:val="21"/>
          <w:szCs w:val="21"/>
        </w:rPr>
      </w:pPr>
    </w:p>
    <w:p w14:paraId="33F86EC6"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Frist for å sende inn dokumentasjonen er [dato – normalt er fristen tre uker]. </w:t>
      </w:r>
    </w:p>
    <w:p w14:paraId="5CBE764C" w14:textId="77777777" w:rsidR="00322218" w:rsidRPr="002C348C" w:rsidRDefault="00322218" w:rsidP="00322218">
      <w:pPr>
        <w:tabs>
          <w:tab w:val="left" w:pos="3782"/>
        </w:tabs>
        <w:spacing w:after="0" w:line="240" w:lineRule="auto"/>
        <w:rPr>
          <w:rFonts w:ascii="Tahoma" w:hAnsi="Tahoma" w:cs="Tahoma"/>
          <w:sz w:val="21"/>
          <w:szCs w:val="21"/>
        </w:rPr>
      </w:pPr>
    </w:p>
    <w:p w14:paraId="11CD2FAF" w14:textId="77777777" w:rsidR="00322218" w:rsidRPr="002C348C" w:rsidRDefault="00322218" w:rsidP="00322218">
      <w:pPr>
        <w:tabs>
          <w:tab w:val="left" w:pos="3782"/>
        </w:tabs>
        <w:spacing w:after="0" w:line="240" w:lineRule="auto"/>
        <w:rPr>
          <w:rFonts w:ascii="Tahoma" w:hAnsi="Tahoma" w:cs="Tahoma"/>
          <w:b/>
          <w:bCs/>
          <w:sz w:val="21"/>
          <w:szCs w:val="21"/>
        </w:rPr>
      </w:pPr>
      <w:r w:rsidRPr="002C348C">
        <w:rPr>
          <w:rFonts w:ascii="Tahoma" w:hAnsi="Tahoma" w:cs="Tahoma"/>
          <w:b/>
          <w:bCs/>
          <w:sz w:val="21"/>
          <w:szCs w:val="21"/>
        </w:rPr>
        <w:t>Dere kan klage på pålegg om å sende inn dokumentasjon</w:t>
      </w:r>
    </w:p>
    <w:p w14:paraId="07AAF989"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Etter forvaltningsloven § 14 kan dere klage på pålegget om å sende inn dokumentasjon. </w:t>
      </w:r>
    </w:p>
    <w:p w14:paraId="4533AFA5" w14:textId="77777777" w:rsidR="00322218" w:rsidRPr="002C348C" w:rsidRDefault="00322218" w:rsidP="00322218">
      <w:pPr>
        <w:tabs>
          <w:tab w:val="left" w:pos="3782"/>
        </w:tabs>
        <w:spacing w:after="0" w:line="240" w:lineRule="auto"/>
        <w:rPr>
          <w:rFonts w:ascii="Tahoma" w:hAnsi="Tahoma" w:cs="Tahoma"/>
          <w:sz w:val="21"/>
          <w:szCs w:val="21"/>
        </w:rPr>
      </w:pPr>
    </w:p>
    <w:p w14:paraId="6AE63397" w14:textId="77777777" w:rsidR="00322218" w:rsidRPr="002C348C" w:rsidRDefault="00322218" w:rsidP="00322218">
      <w:pPr>
        <w:tabs>
          <w:tab w:val="left" w:pos="3782"/>
        </w:tabs>
        <w:spacing w:after="0" w:line="240" w:lineRule="auto"/>
        <w:rPr>
          <w:rFonts w:ascii="Tahoma" w:hAnsi="Tahoma" w:cs="Tahoma"/>
          <w:sz w:val="21"/>
          <w:szCs w:val="21"/>
        </w:rPr>
      </w:pPr>
      <w:r w:rsidRPr="0AA9AD03">
        <w:rPr>
          <w:rFonts w:ascii="Tahoma" w:hAnsi="Tahoma" w:cs="Tahoma"/>
          <w:sz w:val="21"/>
          <w:szCs w:val="21"/>
        </w:rPr>
        <w:lastRenderedPageBreak/>
        <w:t xml:space="preserve">Hvis dere ønsker å klage må dere gjøre det innen tre dager. Fristen gjelder fra dere har mottatt pålegget. Dere sender klagen til oss. Vi har mulighet til å omgjøre vårt pålegg om at dere skal sende inn dokumentasjon. Hvis vi ikke er enige med dere, sender vi klagen til Integrerings- og mangfoldsdirektoratet som avgjør saken. </w:t>
      </w:r>
    </w:p>
    <w:p w14:paraId="1C562237" w14:textId="77777777" w:rsidR="00322218" w:rsidRPr="002C348C" w:rsidRDefault="00322218" w:rsidP="00322218">
      <w:pPr>
        <w:tabs>
          <w:tab w:val="left" w:pos="3782"/>
        </w:tabs>
        <w:spacing w:after="0" w:line="240" w:lineRule="auto"/>
        <w:rPr>
          <w:rFonts w:ascii="Tahoma" w:hAnsi="Tahoma" w:cs="Tahoma"/>
          <w:b/>
          <w:bCs/>
          <w:sz w:val="21"/>
          <w:szCs w:val="21"/>
        </w:rPr>
      </w:pPr>
    </w:p>
    <w:p w14:paraId="2F6B6349"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Hvis vi vurderer at det er «påtrengende nødvendig» å få dokumentasjonen raskt for å gjennomføre våre oppgaver, kan vi kreve at dere gir oss dokumentasjonen før en eventuell klage er avgjort, jf. forvaltningsloven § 14 femte punktum.</w:t>
      </w:r>
    </w:p>
    <w:p w14:paraId="45CCB00D" w14:textId="77777777" w:rsidR="00322218" w:rsidRPr="002C348C" w:rsidRDefault="00322218" w:rsidP="00322218">
      <w:pPr>
        <w:tabs>
          <w:tab w:val="left" w:pos="3782"/>
        </w:tabs>
        <w:spacing w:after="0" w:line="240" w:lineRule="auto"/>
        <w:rPr>
          <w:rFonts w:ascii="Tahoma" w:hAnsi="Tahoma" w:cs="Tahoma"/>
          <w:sz w:val="21"/>
          <w:szCs w:val="21"/>
        </w:rPr>
      </w:pPr>
    </w:p>
    <w:p w14:paraId="588AB5F8" w14:textId="77777777" w:rsidR="00322218" w:rsidRPr="002C348C" w:rsidRDefault="00322218" w:rsidP="00322218">
      <w:pPr>
        <w:tabs>
          <w:tab w:val="left" w:pos="3782"/>
        </w:tabs>
        <w:spacing w:after="0" w:line="240" w:lineRule="auto"/>
        <w:rPr>
          <w:rFonts w:ascii="Tahoma" w:hAnsi="Tahoma" w:cs="Tahoma"/>
          <w:b/>
          <w:bCs/>
          <w:sz w:val="21"/>
          <w:szCs w:val="21"/>
        </w:rPr>
      </w:pPr>
      <w:r w:rsidRPr="002C348C">
        <w:rPr>
          <w:rFonts w:ascii="Tahoma" w:hAnsi="Tahoma" w:cs="Tahoma"/>
          <w:b/>
          <w:bCs/>
          <w:sz w:val="21"/>
          <w:szCs w:val="21"/>
        </w:rPr>
        <w:t>Praktisk informasjon</w:t>
      </w:r>
    </w:p>
    <w:p w14:paraId="5C73BD5D"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Vi ber om dere oppgir en kontaktperson for tilsynet innen [dato – vanligvis en uke]. Kontaktperson hos statsforvalteren er [navn], [e-post] og [telefon].</w:t>
      </w:r>
    </w:p>
    <w:p w14:paraId="5F34838E" w14:textId="77777777" w:rsidR="00322218" w:rsidRPr="002C348C" w:rsidRDefault="00322218" w:rsidP="00322218">
      <w:pPr>
        <w:tabs>
          <w:tab w:val="left" w:pos="3782"/>
        </w:tabs>
        <w:spacing w:after="0" w:line="240" w:lineRule="auto"/>
        <w:rPr>
          <w:rFonts w:ascii="Tahoma" w:hAnsi="Tahoma" w:cs="Tahoma"/>
          <w:sz w:val="21"/>
          <w:szCs w:val="21"/>
        </w:rPr>
      </w:pPr>
    </w:p>
    <w:p w14:paraId="7CA7D891"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[Kun ved stedlig tilsynsbesøk: Vi vil besøke kommunen [dato]. Hensikten med besøket er å intervjue [kommunedirektør], ansatte og deltakere. Vi vil avklare detaljene rundt det stedlige tilsynsbesøket med kontaktpersonen i forkant av besøket. Vi ber om en tilbakemelding på om tidspunktet passer samtidig med at dere oversender informasjon om kontaktpersonen for tilsynet. Vi vil sende endelig program for tilsynet senest uken før vi kommer på besøk.]</w:t>
      </w:r>
    </w:p>
    <w:p w14:paraId="4E2C27CA" w14:textId="77777777" w:rsidR="00322218" w:rsidRPr="002C348C" w:rsidRDefault="00322218" w:rsidP="00322218">
      <w:pPr>
        <w:tabs>
          <w:tab w:val="left" w:pos="3782"/>
        </w:tabs>
        <w:spacing w:after="0" w:line="240" w:lineRule="auto"/>
        <w:rPr>
          <w:rFonts w:ascii="Tahoma" w:hAnsi="Tahoma" w:cs="Tahoma"/>
          <w:sz w:val="21"/>
          <w:szCs w:val="21"/>
        </w:rPr>
      </w:pPr>
    </w:p>
    <w:p w14:paraId="0EFF46A1"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Ta kontakt med [kontaktperson hos statsforvalteren] dersom dere har spørsmål om tilsynet.</w:t>
      </w:r>
    </w:p>
    <w:p w14:paraId="72454495" w14:textId="77777777" w:rsidR="00322218" w:rsidRPr="002C348C" w:rsidRDefault="00322218" w:rsidP="00322218">
      <w:pPr>
        <w:tabs>
          <w:tab w:val="left" w:pos="3782"/>
        </w:tabs>
        <w:spacing w:after="0" w:line="240" w:lineRule="auto"/>
        <w:rPr>
          <w:rFonts w:ascii="Tahoma" w:hAnsi="Tahoma" w:cs="Tahoma"/>
          <w:sz w:val="21"/>
          <w:szCs w:val="21"/>
        </w:rPr>
      </w:pPr>
    </w:p>
    <w:p w14:paraId="66650DE0" w14:textId="77777777" w:rsidR="00322218" w:rsidRPr="002C348C" w:rsidRDefault="00322218" w:rsidP="00322218">
      <w:pPr>
        <w:tabs>
          <w:tab w:val="left" w:pos="3782"/>
        </w:tabs>
        <w:spacing w:after="0" w:line="240" w:lineRule="auto"/>
        <w:rPr>
          <w:rFonts w:ascii="Tahoma" w:hAnsi="Tahoma" w:cs="Tahoma"/>
          <w:b/>
          <w:bCs/>
          <w:sz w:val="21"/>
          <w:szCs w:val="21"/>
        </w:rPr>
      </w:pPr>
      <w:r w:rsidRPr="002C348C">
        <w:rPr>
          <w:rFonts w:ascii="Tahoma" w:hAnsi="Tahoma" w:cs="Tahoma"/>
          <w:b/>
          <w:bCs/>
          <w:sz w:val="21"/>
          <w:szCs w:val="21"/>
        </w:rPr>
        <w:t>Tidsplan for tilsynet</w:t>
      </w:r>
    </w:p>
    <w:p w14:paraId="4DD22D0E"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Foreløpig tidsplan er som følger [tilpass datoer og aktiviteter]:</w:t>
      </w:r>
    </w:p>
    <w:p w14:paraId="13175465" w14:textId="77777777" w:rsidR="00322218" w:rsidRPr="002C348C" w:rsidRDefault="00322218" w:rsidP="00322218">
      <w:pPr>
        <w:tabs>
          <w:tab w:val="left" w:pos="3782"/>
        </w:tabs>
        <w:spacing w:after="0" w:line="240" w:lineRule="auto"/>
        <w:rPr>
          <w:rFonts w:ascii="Tahoma" w:hAnsi="Tahoma" w:cs="Tahoma"/>
          <w:sz w:val="21"/>
          <w:szCs w:val="21"/>
        </w:rPr>
      </w:pPr>
    </w:p>
    <w:tbl>
      <w:tblPr>
        <w:tblStyle w:val="Tabellrutenett"/>
        <w:tblW w:w="0" w:type="auto"/>
        <w:tblInd w:w="108" w:type="dxa"/>
        <w:tblLook w:val="04A0" w:firstRow="1" w:lastRow="0" w:firstColumn="1" w:lastColumn="0" w:noHBand="0" w:noVBand="1"/>
      </w:tblPr>
      <w:tblGrid>
        <w:gridCol w:w="1409"/>
        <w:gridCol w:w="7543"/>
      </w:tblGrid>
      <w:tr w:rsidR="00322218" w:rsidRPr="002C348C" w14:paraId="0DF94625" w14:textId="77777777" w:rsidTr="00ED46D4">
        <w:tc>
          <w:tcPr>
            <w:tcW w:w="1409" w:type="dxa"/>
          </w:tcPr>
          <w:p w14:paraId="010D6629" w14:textId="77777777" w:rsidR="00322218" w:rsidRPr="002C348C" w:rsidRDefault="00322218" w:rsidP="00ED46D4">
            <w:pPr>
              <w:rPr>
                <w:rFonts w:ascii="Tahoma" w:hAnsi="Tahoma" w:cs="Tahoma"/>
                <w:i/>
                <w:sz w:val="21"/>
                <w:szCs w:val="21"/>
              </w:rPr>
            </w:pPr>
            <w:r w:rsidRPr="002C348C">
              <w:rPr>
                <w:rFonts w:ascii="Tahoma" w:hAnsi="Tahoma" w:cs="Tahoma"/>
                <w:i/>
                <w:sz w:val="21"/>
                <w:szCs w:val="21"/>
              </w:rPr>
              <w:t>dato/uke</w:t>
            </w:r>
          </w:p>
        </w:tc>
        <w:tc>
          <w:tcPr>
            <w:tcW w:w="7543" w:type="dxa"/>
          </w:tcPr>
          <w:p w14:paraId="7A14E099" w14:textId="77777777" w:rsidR="00322218" w:rsidRPr="002C348C" w:rsidRDefault="00322218" w:rsidP="00ED46D4">
            <w:pPr>
              <w:rPr>
                <w:rFonts w:ascii="Tahoma" w:hAnsi="Tahoma" w:cs="Tahoma"/>
                <w:sz w:val="21"/>
                <w:szCs w:val="21"/>
              </w:rPr>
            </w:pPr>
            <w:r w:rsidRPr="002C348C">
              <w:rPr>
                <w:rFonts w:ascii="Tahoma" w:hAnsi="Tahoma" w:cs="Tahoma"/>
                <w:sz w:val="21"/>
                <w:szCs w:val="21"/>
              </w:rPr>
              <w:t>Formøte med kommunen</w:t>
            </w:r>
          </w:p>
        </w:tc>
      </w:tr>
      <w:tr w:rsidR="00322218" w:rsidRPr="002C348C" w14:paraId="5DB5F0E5" w14:textId="77777777" w:rsidTr="00ED46D4">
        <w:tc>
          <w:tcPr>
            <w:tcW w:w="1409" w:type="dxa"/>
          </w:tcPr>
          <w:p w14:paraId="2F04C27F" w14:textId="77777777" w:rsidR="00322218" w:rsidRPr="002C348C" w:rsidRDefault="00322218" w:rsidP="00ED46D4">
            <w:pPr>
              <w:rPr>
                <w:rFonts w:ascii="Tahoma" w:hAnsi="Tahoma" w:cs="Tahoma"/>
                <w:sz w:val="21"/>
                <w:szCs w:val="21"/>
              </w:rPr>
            </w:pPr>
            <w:r w:rsidRPr="002C348C">
              <w:rPr>
                <w:rFonts w:ascii="Tahoma" w:hAnsi="Tahoma" w:cs="Tahoma"/>
                <w:i/>
                <w:sz w:val="21"/>
                <w:szCs w:val="21"/>
              </w:rPr>
              <w:t>dato/uke</w:t>
            </w:r>
          </w:p>
        </w:tc>
        <w:tc>
          <w:tcPr>
            <w:tcW w:w="7543" w:type="dxa"/>
          </w:tcPr>
          <w:p w14:paraId="64A65FCC" w14:textId="77777777" w:rsidR="00322218" w:rsidRPr="002C348C" w:rsidRDefault="00322218" w:rsidP="00ED46D4">
            <w:pPr>
              <w:rPr>
                <w:rFonts w:ascii="Tahoma" w:hAnsi="Tahoma" w:cs="Tahoma"/>
                <w:sz w:val="21"/>
                <w:szCs w:val="21"/>
              </w:rPr>
            </w:pPr>
            <w:r w:rsidRPr="002C348C">
              <w:rPr>
                <w:rFonts w:ascii="Tahoma" w:hAnsi="Tahoma" w:cs="Tahoma"/>
                <w:sz w:val="21"/>
                <w:szCs w:val="21"/>
              </w:rPr>
              <w:t>Frist for innsending av dokumentasjon</w:t>
            </w:r>
          </w:p>
        </w:tc>
      </w:tr>
      <w:tr w:rsidR="00322218" w:rsidRPr="002C348C" w14:paraId="7971E39D" w14:textId="77777777" w:rsidTr="00ED46D4">
        <w:tc>
          <w:tcPr>
            <w:tcW w:w="1409" w:type="dxa"/>
          </w:tcPr>
          <w:p w14:paraId="27E76E97" w14:textId="77777777" w:rsidR="00322218" w:rsidRPr="002C348C" w:rsidRDefault="00322218" w:rsidP="00ED46D4">
            <w:pPr>
              <w:rPr>
                <w:rFonts w:ascii="Tahoma" w:hAnsi="Tahoma" w:cs="Tahoma"/>
                <w:sz w:val="21"/>
                <w:szCs w:val="21"/>
              </w:rPr>
            </w:pPr>
            <w:r w:rsidRPr="002C348C">
              <w:rPr>
                <w:rFonts w:ascii="Tahoma" w:hAnsi="Tahoma" w:cs="Tahoma"/>
                <w:i/>
                <w:sz w:val="21"/>
                <w:szCs w:val="21"/>
              </w:rPr>
              <w:t>dato/uke</w:t>
            </w:r>
          </w:p>
        </w:tc>
        <w:tc>
          <w:tcPr>
            <w:tcW w:w="7543" w:type="dxa"/>
          </w:tcPr>
          <w:p w14:paraId="748A51D2" w14:textId="77777777" w:rsidR="00322218" w:rsidRPr="002C348C" w:rsidRDefault="00322218" w:rsidP="00ED46D4">
            <w:pPr>
              <w:rPr>
                <w:rFonts w:ascii="Tahoma" w:hAnsi="Tahoma" w:cs="Tahoma"/>
                <w:sz w:val="21"/>
                <w:szCs w:val="21"/>
              </w:rPr>
            </w:pPr>
            <w:r w:rsidRPr="002C348C">
              <w:rPr>
                <w:rFonts w:ascii="Tahoma" w:hAnsi="Tahoma" w:cs="Tahoma"/>
                <w:sz w:val="21"/>
                <w:szCs w:val="21"/>
              </w:rPr>
              <w:t>Åpningsmøte og intervjuer</w:t>
            </w:r>
          </w:p>
        </w:tc>
      </w:tr>
      <w:tr w:rsidR="00322218" w:rsidRPr="002C348C" w14:paraId="49A705A5" w14:textId="77777777" w:rsidTr="00ED46D4">
        <w:tc>
          <w:tcPr>
            <w:tcW w:w="1409" w:type="dxa"/>
          </w:tcPr>
          <w:p w14:paraId="213607D5" w14:textId="77777777" w:rsidR="00322218" w:rsidRPr="002C348C" w:rsidRDefault="00322218" w:rsidP="00ED46D4">
            <w:pPr>
              <w:rPr>
                <w:rFonts w:ascii="Tahoma" w:hAnsi="Tahoma" w:cs="Tahoma"/>
                <w:sz w:val="21"/>
                <w:szCs w:val="21"/>
              </w:rPr>
            </w:pPr>
            <w:r w:rsidRPr="002C348C">
              <w:rPr>
                <w:rFonts w:ascii="Tahoma" w:hAnsi="Tahoma" w:cs="Tahoma"/>
                <w:i/>
                <w:sz w:val="21"/>
                <w:szCs w:val="21"/>
              </w:rPr>
              <w:t>dato/uke</w:t>
            </w:r>
          </w:p>
        </w:tc>
        <w:tc>
          <w:tcPr>
            <w:tcW w:w="7543" w:type="dxa"/>
          </w:tcPr>
          <w:p w14:paraId="30D72B5B" w14:textId="77777777" w:rsidR="00322218" w:rsidRPr="002C348C" w:rsidRDefault="00322218" w:rsidP="00ED46D4">
            <w:pPr>
              <w:rPr>
                <w:rFonts w:ascii="Tahoma" w:hAnsi="Tahoma" w:cs="Tahoma"/>
                <w:sz w:val="21"/>
                <w:szCs w:val="21"/>
              </w:rPr>
            </w:pPr>
            <w:r w:rsidRPr="002C348C">
              <w:rPr>
                <w:rFonts w:ascii="Tahoma" w:hAnsi="Tahoma" w:cs="Tahoma"/>
                <w:sz w:val="21"/>
                <w:szCs w:val="21"/>
              </w:rPr>
              <w:t>Utsendelse av foreløpig tilsynsrapport</w:t>
            </w:r>
          </w:p>
        </w:tc>
      </w:tr>
      <w:tr w:rsidR="00322218" w:rsidRPr="002C348C" w14:paraId="47456ADF" w14:textId="77777777" w:rsidTr="00ED46D4">
        <w:tc>
          <w:tcPr>
            <w:tcW w:w="1409" w:type="dxa"/>
          </w:tcPr>
          <w:p w14:paraId="27905EA3" w14:textId="77777777" w:rsidR="00322218" w:rsidRPr="002C348C" w:rsidRDefault="00322218" w:rsidP="00ED46D4">
            <w:pPr>
              <w:rPr>
                <w:rFonts w:ascii="Tahoma" w:hAnsi="Tahoma" w:cs="Tahoma"/>
                <w:sz w:val="21"/>
                <w:szCs w:val="21"/>
              </w:rPr>
            </w:pPr>
            <w:r w:rsidRPr="002C348C">
              <w:rPr>
                <w:rFonts w:ascii="Tahoma" w:hAnsi="Tahoma" w:cs="Tahoma"/>
                <w:i/>
                <w:sz w:val="21"/>
                <w:szCs w:val="21"/>
              </w:rPr>
              <w:t>dato/uke</w:t>
            </w:r>
          </w:p>
        </w:tc>
        <w:tc>
          <w:tcPr>
            <w:tcW w:w="7543" w:type="dxa"/>
          </w:tcPr>
          <w:p w14:paraId="688B68EE" w14:textId="77777777" w:rsidR="00322218" w:rsidRPr="002C348C" w:rsidRDefault="00322218" w:rsidP="00ED46D4">
            <w:pPr>
              <w:rPr>
                <w:rFonts w:ascii="Tahoma" w:hAnsi="Tahoma" w:cs="Tahoma"/>
                <w:sz w:val="21"/>
                <w:szCs w:val="21"/>
              </w:rPr>
            </w:pPr>
            <w:r w:rsidRPr="002C348C">
              <w:rPr>
                <w:rFonts w:ascii="Tahoma" w:hAnsi="Tahoma" w:cs="Tahoma"/>
                <w:sz w:val="21"/>
                <w:szCs w:val="21"/>
              </w:rPr>
              <w:t>Sluttmøte</w:t>
            </w:r>
          </w:p>
        </w:tc>
      </w:tr>
      <w:tr w:rsidR="00322218" w:rsidRPr="002C348C" w14:paraId="1F3AB3D6" w14:textId="77777777" w:rsidTr="00ED46D4">
        <w:tc>
          <w:tcPr>
            <w:tcW w:w="1409" w:type="dxa"/>
          </w:tcPr>
          <w:p w14:paraId="4D21C2E1" w14:textId="77777777" w:rsidR="00322218" w:rsidRPr="002C348C" w:rsidRDefault="00322218" w:rsidP="00ED46D4">
            <w:pPr>
              <w:rPr>
                <w:rFonts w:ascii="Tahoma" w:hAnsi="Tahoma" w:cs="Tahoma"/>
                <w:sz w:val="21"/>
                <w:szCs w:val="21"/>
              </w:rPr>
            </w:pPr>
            <w:r w:rsidRPr="002C348C">
              <w:rPr>
                <w:rFonts w:ascii="Tahoma" w:hAnsi="Tahoma" w:cs="Tahoma"/>
                <w:i/>
                <w:sz w:val="21"/>
                <w:szCs w:val="21"/>
              </w:rPr>
              <w:t>dato/uke</w:t>
            </w:r>
          </w:p>
        </w:tc>
        <w:tc>
          <w:tcPr>
            <w:tcW w:w="7543" w:type="dxa"/>
          </w:tcPr>
          <w:p w14:paraId="233E11B9" w14:textId="77777777" w:rsidR="00322218" w:rsidRPr="002C348C" w:rsidRDefault="00322218" w:rsidP="00ED46D4">
            <w:pPr>
              <w:rPr>
                <w:rFonts w:ascii="Tahoma" w:hAnsi="Tahoma" w:cs="Tahoma"/>
                <w:sz w:val="21"/>
                <w:szCs w:val="21"/>
              </w:rPr>
            </w:pPr>
            <w:r w:rsidRPr="002C348C">
              <w:rPr>
                <w:rFonts w:ascii="Tahoma" w:hAnsi="Tahoma" w:cs="Tahoma"/>
                <w:sz w:val="21"/>
                <w:szCs w:val="21"/>
              </w:rPr>
              <w:t>Frist for tilbakemelding fra kommunen på foreløpig tilsynsrapport</w:t>
            </w:r>
          </w:p>
        </w:tc>
      </w:tr>
      <w:tr w:rsidR="00322218" w:rsidRPr="002C348C" w14:paraId="18A94AC9" w14:textId="77777777" w:rsidTr="00ED46D4">
        <w:tc>
          <w:tcPr>
            <w:tcW w:w="1409" w:type="dxa"/>
          </w:tcPr>
          <w:p w14:paraId="2A11D31D" w14:textId="77777777" w:rsidR="00322218" w:rsidRPr="002C348C" w:rsidRDefault="00322218" w:rsidP="00ED46D4">
            <w:pPr>
              <w:rPr>
                <w:rFonts w:ascii="Tahoma" w:hAnsi="Tahoma" w:cs="Tahoma"/>
                <w:sz w:val="21"/>
                <w:szCs w:val="21"/>
              </w:rPr>
            </w:pPr>
            <w:r w:rsidRPr="002C348C">
              <w:rPr>
                <w:rFonts w:ascii="Tahoma" w:hAnsi="Tahoma" w:cs="Tahoma"/>
                <w:i/>
                <w:sz w:val="21"/>
                <w:szCs w:val="21"/>
              </w:rPr>
              <w:t>dato/uke</w:t>
            </w:r>
          </w:p>
        </w:tc>
        <w:tc>
          <w:tcPr>
            <w:tcW w:w="7543" w:type="dxa"/>
          </w:tcPr>
          <w:p w14:paraId="08DCC61F" w14:textId="77777777" w:rsidR="00322218" w:rsidRPr="002C348C" w:rsidRDefault="00322218" w:rsidP="00ED46D4">
            <w:pPr>
              <w:rPr>
                <w:rFonts w:ascii="Tahoma" w:hAnsi="Tahoma" w:cs="Tahoma"/>
                <w:sz w:val="21"/>
                <w:szCs w:val="21"/>
              </w:rPr>
            </w:pPr>
            <w:r w:rsidRPr="002C348C">
              <w:rPr>
                <w:rFonts w:ascii="Tahoma" w:hAnsi="Tahoma" w:cs="Tahoma"/>
                <w:sz w:val="21"/>
                <w:szCs w:val="21"/>
              </w:rPr>
              <w:t>Utsendelse av endelig tilsynsrapport</w:t>
            </w:r>
          </w:p>
        </w:tc>
      </w:tr>
    </w:tbl>
    <w:p w14:paraId="31A6CB59" w14:textId="77777777" w:rsidR="00322218" w:rsidRPr="002C348C" w:rsidRDefault="00322218" w:rsidP="00322218">
      <w:pPr>
        <w:tabs>
          <w:tab w:val="left" w:pos="3782"/>
        </w:tabs>
        <w:spacing w:after="0" w:line="240" w:lineRule="auto"/>
        <w:rPr>
          <w:rFonts w:ascii="Tahoma" w:hAnsi="Tahoma" w:cs="Tahoma"/>
          <w:sz w:val="21"/>
          <w:szCs w:val="21"/>
        </w:rPr>
      </w:pPr>
    </w:p>
    <w:p w14:paraId="66D3F65D"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Vi tar forbehold om endringer i planen.</w:t>
      </w:r>
    </w:p>
    <w:p w14:paraId="6C9F303D" w14:textId="77777777" w:rsidR="00322218" w:rsidRPr="002C348C" w:rsidRDefault="00322218" w:rsidP="00322218">
      <w:pPr>
        <w:tabs>
          <w:tab w:val="left" w:pos="3782"/>
        </w:tabs>
        <w:spacing w:after="0" w:line="240" w:lineRule="auto"/>
        <w:rPr>
          <w:rFonts w:ascii="Tahoma" w:hAnsi="Tahoma" w:cs="Tahoma"/>
          <w:sz w:val="21"/>
          <w:szCs w:val="21"/>
        </w:rPr>
      </w:pPr>
    </w:p>
    <w:p w14:paraId="320A87ED"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Statsforvalteren ber om at kommunen finner egnet sted for formøte, åpningsmøtet, intervjuer og sluttmøtet.</w:t>
      </w:r>
    </w:p>
    <w:p w14:paraId="590D5B00" w14:textId="77777777" w:rsidR="00322218" w:rsidRPr="002C348C" w:rsidRDefault="00322218" w:rsidP="00322218">
      <w:pPr>
        <w:tabs>
          <w:tab w:val="left" w:pos="3782"/>
        </w:tabs>
        <w:spacing w:after="0" w:line="240" w:lineRule="auto"/>
        <w:rPr>
          <w:rFonts w:ascii="Tahoma" w:hAnsi="Tahoma" w:cs="Tahoma"/>
          <w:sz w:val="21"/>
          <w:szCs w:val="21"/>
        </w:rPr>
      </w:pPr>
    </w:p>
    <w:p w14:paraId="7068E8E9" w14:textId="77777777" w:rsidR="00322218" w:rsidRPr="002C348C" w:rsidRDefault="00322218" w:rsidP="00322218">
      <w:pPr>
        <w:tabs>
          <w:tab w:val="left" w:pos="3782"/>
        </w:tabs>
        <w:spacing w:after="0" w:line="240" w:lineRule="auto"/>
        <w:rPr>
          <w:rFonts w:ascii="Tahoma" w:hAnsi="Tahoma" w:cs="Tahoma"/>
          <w:sz w:val="21"/>
          <w:szCs w:val="21"/>
        </w:rPr>
      </w:pPr>
    </w:p>
    <w:p w14:paraId="03BC31A7"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 xml:space="preserve">Med hilsen </w:t>
      </w:r>
    </w:p>
    <w:p w14:paraId="65C982A5"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Statsforvalteren i [fylke]</w:t>
      </w:r>
    </w:p>
    <w:p w14:paraId="7EA5EFDF" w14:textId="77777777" w:rsidR="00322218" w:rsidRPr="002C348C" w:rsidRDefault="00322218" w:rsidP="00322218">
      <w:pPr>
        <w:tabs>
          <w:tab w:val="left" w:pos="3782"/>
        </w:tabs>
        <w:spacing w:after="0" w:line="240" w:lineRule="auto"/>
        <w:rPr>
          <w:rFonts w:ascii="Tahoma" w:hAnsi="Tahoma" w:cs="Tahoma"/>
          <w:sz w:val="21"/>
          <w:szCs w:val="21"/>
        </w:rPr>
      </w:pPr>
    </w:p>
    <w:p w14:paraId="3EF0287C" w14:textId="77777777" w:rsidR="00322218" w:rsidRPr="002C348C" w:rsidRDefault="00322218" w:rsidP="00322218">
      <w:pPr>
        <w:tabs>
          <w:tab w:val="left" w:pos="3782"/>
        </w:tabs>
        <w:spacing w:after="0" w:line="240" w:lineRule="auto"/>
        <w:rPr>
          <w:rFonts w:ascii="Tahoma" w:hAnsi="Tahoma" w:cs="Tahoma"/>
          <w:sz w:val="21"/>
          <w:szCs w:val="21"/>
        </w:rPr>
      </w:pPr>
    </w:p>
    <w:p w14:paraId="1E4DFB3C" w14:textId="77777777" w:rsidR="00322218" w:rsidRPr="002C348C" w:rsidRDefault="00322218" w:rsidP="00322218">
      <w:pPr>
        <w:tabs>
          <w:tab w:val="left" w:pos="3782"/>
        </w:tabs>
        <w:spacing w:after="0" w:line="240" w:lineRule="auto"/>
        <w:rPr>
          <w:rFonts w:ascii="Tahoma" w:hAnsi="Tahoma" w:cs="Tahoma"/>
          <w:sz w:val="21"/>
          <w:szCs w:val="21"/>
        </w:rPr>
      </w:pPr>
      <w:r w:rsidRPr="002C348C">
        <w:rPr>
          <w:rFonts w:ascii="Tahoma" w:hAnsi="Tahoma" w:cs="Tahoma"/>
          <w:sz w:val="21"/>
          <w:szCs w:val="21"/>
        </w:rPr>
        <w:t>Vedlegg 1: Dokumentasjon som kommunen skal sende inn</w:t>
      </w:r>
    </w:p>
    <w:p w14:paraId="30ABECA3" w14:textId="77777777" w:rsidR="00322218" w:rsidRPr="002C348C" w:rsidRDefault="00322218" w:rsidP="00322218">
      <w:pPr>
        <w:rPr>
          <w:rFonts w:ascii="Tahoma" w:hAnsi="Tahoma" w:cs="Tahoma"/>
          <w:sz w:val="21"/>
          <w:szCs w:val="21"/>
        </w:rPr>
      </w:pPr>
      <w:r w:rsidRPr="002C348C">
        <w:rPr>
          <w:rFonts w:ascii="Tahoma" w:hAnsi="Tahoma" w:cs="Tahoma"/>
          <w:sz w:val="21"/>
          <w:szCs w:val="21"/>
        </w:rPr>
        <w:br w:type="page"/>
      </w:r>
    </w:p>
    <w:p w14:paraId="4EA1F9C3" w14:textId="77777777" w:rsidR="00322218" w:rsidRPr="002C348C" w:rsidRDefault="00322218" w:rsidP="00322218">
      <w:pPr>
        <w:spacing w:after="0"/>
        <w:rPr>
          <w:rFonts w:ascii="Tahoma" w:hAnsi="Tahoma" w:cs="Tahoma"/>
          <w:sz w:val="20"/>
          <w:szCs w:val="20"/>
        </w:rPr>
      </w:pPr>
      <w:r w:rsidRPr="002C348C">
        <w:rPr>
          <w:rFonts w:ascii="Tahoma" w:hAnsi="Tahoma" w:cs="Tahoma"/>
          <w:b/>
          <w:sz w:val="23"/>
          <w:szCs w:val="23"/>
        </w:rPr>
        <w:lastRenderedPageBreak/>
        <w:t>Vedlegg 1: Dokumentasjon som kommunen skal sende inn</w:t>
      </w:r>
      <w:r w:rsidRPr="002C348C">
        <w:rPr>
          <w:rFonts w:ascii="Tahoma" w:hAnsi="Tahoma" w:cs="Tahoma"/>
          <w:b/>
          <w:sz w:val="24"/>
          <w:szCs w:val="24"/>
        </w:rPr>
        <w:t xml:space="preserve"> </w:t>
      </w:r>
    </w:p>
    <w:p w14:paraId="36F791CC" w14:textId="77777777" w:rsidR="00322218" w:rsidRPr="002C348C" w:rsidRDefault="00322218" w:rsidP="00322218">
      <w:pPr>
        <w:spacing w:after="0"/>
        <w:rPr>
          <w:rFonts w:ascii="Tahoma" w:hAnsi="Tahoma" w:cs="Tahoma"/>
          <w:sz w:val="20"/>
          <w:szCs w:val="20"/>
        </w:rPr>
      </w:pPr>
    </w:p>
    <w:p w14:paraId="52A0FE6C" w14:textId="77777777" w:rsidR="00322218" w:rsidRPr="002C348C" w:rsidRDefault="00322218" w:rsidP="00322218">
      <w:pPr>
        <w:spacing w:after="0"/>
        <w:rPr>
          <w:rFonts w:ascii="Tahoma" w:hAnsi="Tahoma" w:cs="Tahoma"/>
          <w:iCs/>
          <w:sz w:val="21"/>
          <w:szCs w:val="21"/>
        </w:rPr>
      </w:pPr>
      <w:r w:rsidRPr="002C348C">
        <w:rPr>
          <w:rFonts w:ascii="Tahoma" w:hAnsi="Tahoma" w:cs="Tahoma"/>
          <w:iCs/>
          <w:sz w:val="21"/>
          <w:szCs w:val="21"/>
        </w:rPr>
        <w:t>[Vedlegget må justeres slik at det er i tråd med det aktuelle tilsynsopplegget]</w:t>
      </w:r>
    </w:p>
    <w:p w14:paraId="054D61BC" w14:textId="77777777" w:rsidR="00322218" w:rsidRPr="002C348C" w:rsidRDefault="00322218" w:rsidP="00322218">
      <w:pPr>
        <w:spacing w:after="0"/>
        <w:rPr>
          <w:rFonts w:ascii="Tahoma" w:hAnsi="Tahoma" w:cs="Tahoma"/>
          <w:i/>
          <w:sz w:val="20"/>
          <w:szCs w:val="20"/>
        </w:rPr>
      </w:pPr>
    </w:p>
    <w:p w14:paraId="04AB1D60" w14:textId="77777777" w:rsidR="00322218" w:rsidRPr="002C348C" w:rsidRDefault="00322218" w:rsidP="00322218">
      <w:pPr>
        <w:spacing w:after="0"/>
        <w:rPr>
          <w:rFonts w:ascii="Tahoma" w:eastAsiaTheme="majorEastAsia" w:hAnsi="Tahoma" w:cs="Tahoma"/>
          <w:b/>
          <w:color w:val="418541"/>
          <w:sz w:val="24"/>
          <w:szCs w:val="24"/>
        </w:rPr>
      </w:pPr>
    </w:p>
    <w:p w14:paraId="3392A891" w14:textId="77777777" w:rsidR="00322218" w:rsidRPr="002C348C" w:rsidRDefault="00322218" w:rsidP="00322218">
      <w:pPr>
        <w:rPr>
          <w:rFonts w:ascii="Tahoma" w:eastAsiaTheme="majorEastAsia" w:hAnsi="Tahoma" w:cs="Tahoma"/>
          <w:b/>
          <w:color w:val="418541"/>
          <w:sz w:val="24"/>
          <w:szCs w:val="24"/>
        </w:rPr>
      </w:pPr>
      <w:r w:rsidRPr="002C348C">
        <w:rPr>
          <w:rFonts w:ascii="Tahoma" w:eastAsiaTheme="majorEastAsia" w:hAnsi="Tahoma" w:cs="Tahoma"/>
          <w:b/>
          <w:color w:val="418541"/>
          <w:sz w:val="24"/>
          <w:szCs w:val="24"/>
        </w:rPr>
        <w:br w:type="page"/>
      </w:r>
    </w:p>
    <w:p w14:paraId="35474F76" w14:textId="77777777" w:rsidR="00EF0363" w:rsidRDefault="00EF0363"/>
    <w:sectPr w:rsidR="00EF0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46F3" w14:textId="77777777" w:rsidR="00322218" w:rsidRDefault="00322218" w:rsidP="00322218">
      <w:pPr>
        <w:spacing w:after="0" w:line="240" w:lineRule="auto"/>
      </w:pPr>
      <w:r>
        <w:separator/>
      </w:r>
    </w:p>
  </w:endnote>
  <w:endnote w:type="continuationSeparator" w:id="0">
    <w:p w14:paraId="15167B76" w14:textId="77777777" w:rsidR="00322218" w:rsidRDefault="00322218" w:rsidP="0032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E8B1" w14:textId="77777777" w:rsidR="00322218" w:rsidRDefault="00322218" w:rsidP="00322218">
      <w:pPr>
        <w:spacing w:after="0" w:line="240" w:lineRule="auto"/>
      </w:pPr>
      <w:r>
        <w:separator/>
      </w:r>
    </w:p>
  </w:footnote>
  <w:footnote w:type="continuationSeparator" w:id="0">
    <w:p w14:paraId="2B38292C" w14:textId="77777777" w:rsidR="00322218" w:rsidRDefault="00322218" w:rsidP="00322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C5D"/>
    <w:multiLevelType w:val="hybridMultilevel"/>
    <w:tmpl w:val="01A0C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18"/>
    <w:rsid w:val="00322218"/>
    <w:rsid w:val="00537176"/>
    <w:rsid w:val="007C3D11"/>
    <w:rsid w:val="00AF3533"/>
    <w:rsid w:val="00EF03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1AFE"/>
  <w15:chartTrackingRefBased/>
  <w15:docId w15:val="{38B58C41-7B18-4097-9208-BD67E57A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2218"/>
    <w:pPr>
      <w:ind w:left="720"/>
      <w:contextualSpacing/>
    </w:pPr>
  </w:style>
  <w:style w:type="table" w:styleId="Tabellrutenett">
    <w:name w:val="Table Grid"/>
    <w:basedOn w:val="Vanligtabell"/>
    <w:uiPriority w:val="59"/>
    <w:rsid w:val="0032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4012</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Li</dc:creator>
  <cp:keywords/>
  <dc:description/>
  <cp:lastModifiedBy>Jon Li</cp:lastModifiedBy>
  <cp:revision>2</cp:revision>
  <dcterms:created xsi:type="dcterms:W3CDTF">2021-12-22T10:44:00Z</dcterms:created>
  <dcterms:modified xsi:type="dcterms:W3CDTF">2021-12-22T10:44:00Z</dcterms:modified>
</cp:coreProperties>
</file>