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1206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…….(kommunevåpen, midtstilt)</w:t>
      </w:r>
    </w:p>
    <w:p w14:paraId="5D126537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5C1E48B" w14:textId="77777777" w:rsidR="004F16B8" w:rsidRPr="00F8673C" w:rsidRDefault="00F8673C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……..(kommunenam</w:t>
      </w:r>
      <w:r w:rsidR="004F16B8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4F16B8" w:rsidRPr="00F8673C" w14:paraId="2BC11A22" w14:textId="77777777" w:rsidTr="004847B7">
        <w:trPr>
          <w:trHeight w:val="567"/>
        </w:trPr>
        <w:tc>
          <w:tcPr>
            <w:tcW w:w="3472" w:type="dxa"/>
          </w:tcPr>
          <w:p w14:paraId="1A69821D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Adresse:</w:t>
            </w:r>
          </w:p>
          <w:p w14:paraId="5CB14F4D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fyll inn adresse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14:paraId="193C22BA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330D06AC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15C5CACE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6001FDE7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4776622E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23A161B1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012D9B1F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  <w:p w14:paraId="4DA4A33E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</w:p>
        </w:tc>
        <w:tc>
          <w:tcPr>
            <w:tcW w:w="6096" w:type="dxa"/>
            <w:gridSpan w:val="3"/>
          </w:tcPr>
          <w:p w14:paraId="40175718" w14:textId="77C2FFD0" w:rsidR="004F16B8" w:rsidRPr="00F8673C" w:rsidRDefault="004F16B8" w:rsidP="004847B7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                              </w:t>
            </w:r>
            <w:r w:rsidR="00F8673C"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                        </w:t>
            </w:r>
            <w:r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Unn</w:t>
            </w:r>
            <w:r w:rsidR="00361E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tatt</w:t>
            </w:r>
            <w:r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 xml:space="preserve"> offentl</w:t>
            </w:r>
            <w:r w:rsidR="00F8673C"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e</w:t>
            </w:r>
            <w:r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ghe</w:t>
            </w:r>
            <w:r w:rsidR="00F8673C"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i</w:t>
            </w:r>
            <w:r w:rsidRPr="00F8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n-NO" w:eastAsia="nb-NO"/>
              </w:rPr>
              <w:t>t</w:t>
            </w:r>
          </w:p>
          <w:p w14:paraId="5A75034B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F8673C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F8673C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</w:r>
            <w:r w:rsidRPr="00F8673C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ab/>
              <w:t>jf. offl. § 13</w:t>
            </w:r>
          </w:p>
          <w:p w14:paraId="560C2A56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jf. fvl. §§ 13 flg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</w:t>
            </w:r>
          </w:p>
        </w:tc>
      </w:tr>
      <w:tr w:rsidR="004F16B8" w:rsidRPr="00F8673C" w14:paraId="67A5A7E4" w14:textId="77777777" w:rsidTr="004847B7">
        <w:tc>
          <w:tcPr>
            <w:tcW w:w="9568" w:type="dxa"/>
            <w:gridSpan w:val="4"/>
          </w:tcPr>
          <w:p w14:paraId="2A144B9E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bookmarkStart w:id="0" w:name="mottak"/>
            <w:bookmarkEnd w:id="0"/>
          </w:p>
        </w:tc>
      </w:tr>
      <w:tr w:rsidR="004F16B8" w:rsidRPr="00F8673C" w14:paraId="1318F90F" w14:textId="77777777" w:rsidTr="004847B7">
        <w:tc>
          <w:tcPr>
            <w:tcW w:w="3756" w:type="dxa"/>
            <w:gridSpan w:val="2"/>
          </w:tcPr>
          <w:p w14:paraId="5926B835" w14:textId="77777777" w:rsidR="004F16B8" w:rsidRPr="00F8673C" w:rsidRDefault="004F16B8" w:rsidP="00F8673C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</w:t>
            </w:r>
            <w:r w:rsid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ykkar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ref:</w:t>
            </w:r>
          </w:p>
        </w:tc>
        <w:tc>
          <w:tcPr>
            <w:tcW w:w="3260" w:type="dxa"/>
          </w:tcPr>
          <w:p w14:paraId="3D75B60D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Vår ref:</w:t>
            </w:r>
          </w:p>
        </w:tc>
        <w:tc>
          <w:tcPr>
            <w:tcW w:w="2552" w:type="dxa"/>
          </w:tcPr>
          <w:p w14:paraId="67D5E0AB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Dato:</w:t>
            </w:r>
          </w:p>
        </w:tc>
      </w:tr>
      <w:tr w:rsidR="004F16B8" w:rsidRPr="00F8673C" w14:paraId="2669B18E" w14:textId="77777777" w:rsidTr="004847B7">
        <w:tc>
          <w:tcPr>
            <w:tcW w:w="3756" w:type="dxa"/>
            <w:gridSpan w:val="2"/>
          </w:tcPr>
          <w:p w14:paraId="40176E5E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5812" w:type="dxa"/>
            <w:gridSpan w:val="2"/>
          </w:tcPr>
          <w:p w14:paraId="5DF1F5A5" w14:textId="77777777" w:rsidR="004F16B8" w:rsidRPr="00F8673C" w:rsidRDefault="004F16B8" w:rsidP="00F867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(oppg</w:t>
            </w:r>
            <w:r w:rsidR="00F8673C" w:rsidRPr="00F8673C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je</w:t>
            </w:r>
            <w:r w:rsidRPr="00F8673C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 ved alle </w:t>
            </w:r>
            <w:r w:rsidR="00F76284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fø</w:t>
            </w:r>
            <w:r w:rsidR="00F8673C" w:rsidRPr="00F8673C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respurnader</w:t>
            </w:r>
            <w:r w:rsidRPr="00F8673C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) </w:t>
            </w:r>
          </w:p>
        </w:tc>
      </w:tr>
    </w:tbl>
    <w:p w14:paraId="3FCD5CAB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val="nn-NO" w:eastAsia="nb-NO"/>
        </w:rPr>
      </w:pPr>
    </w:p>
    <w:p w14:paraId="4468DBEB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</w:pPr>
      <w:r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Vedtak om</w:t>
      </w:r>
      <w:r w:rsidR="001747B2"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avslag på søknad om</w:t>
      </w:r>
      <w:r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</w:t>
      </w:r>
      <w:r w:rsidR="004847B7"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utvid</w:t>
      </w:r>
      <w:r w:rsid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a</w:t>
      </w:r>
      <w:r w:rsidR="004847B7"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del</w:t>
      </w:r>
      <w:r w:rsidR="004847B7" w:rsidRP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tak</w:t>
      </w:r>
      <w:r w:rsidR="00F867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>ing</w:t>
      </w:r>
      <w:r w:rsidR="000B02C7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val="nn-NO" w:eastAsia="nb-NO"/>
        </w:rPr>
        <w:t xml:space="preserve"> i introduksjonsprogram</w:t>
      </w:r>
    </w:p>
    <w:p w14:paraId="05C9B15F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5A64BAD" w14:textId="77777777" w:rsidR="004F16B8" w:rsidRPr="00F8673C" w:rsidRDefault="00F8673C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Personopplysninga</w:t>
      </w:r>
      <w:r w:rsidR="004F16B8" w:rsidRPr="00F8673C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r</w:t>
      </w:r>
    </w:p>
    <w:p w14:paraId="77B1EE3B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00D4B18" w14:textId="77777777" w:rsidR="004F16B8" w:rsidRPr="00F8673C" w:rsidRDefault="00F8673C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Nam</w:t>
      </w:r>
      <w:r w:rsidR="004F16B8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n: ………….</w:t>
      </w:r>
    </w:p>
    <w:p w14:paraId="19067C5D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Fødselsnummer: ………….</w:t>
      </w:r>
    </w:p>
    <w:p w14:paraId="28DDA872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DUF-nummer: ………….</w:t>
      </w:r>
    </w:p>
    <w:p w14:paraId="5A93E86F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Adresse: ………..</w:t>
      </w:r>
    </w:p>
    <w:p w14:paraId="7748DBD6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4126A810" w14:textId="77777777" w:rsidR="004847B7" w:rsidRPr="00F8673C" w:rsidRDefault="004847B7" w:rsidP="00484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Det vis</w:t>
      </w:r>
      <w:r w:rsid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ast</w:t>
      </w:r>
      <w:r w:rsidRP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til søknad av ____ (</w:t>
      </w:r>
      <w:r w:rsidRPr="00F8673C">
        <w:rPr>
          <w:rFonts w:ascii="Times New Roman" w:eastAsia="Times New Roman" w:hAnsi="Times New Roman" w:cs="Times New Roman"/>
          <w:bCs/>
          <w:i/>
          <w:sz w:val="20"/>
          <w:szCs w:val="20"/>
          <w:lang w:val="nn-NO" w:eastAsia="nb-NO"/>
        </w:rPr>
        <w:t>fyll inn dato</w:t>
      </w:r>
      <w:r w:rsidRP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) om </w:t>
      </w:r>
      <w:r w:rsid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utvida</w:t>
      </w:r>
      <w:r w:rsidRP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deltak</w:t>
      </w:r>
      <w:r w:rsid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>ing</w:t>
      </w:r>
      <w:r w:rsidRPr="00F8673C"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  <w:t xml:space="preserve"> i introduksjonsprogram.</w:t>
      </w:r>
    </w:p>
    <w:p w14:paraId="030A4974" w14:textId="77777777" w:rsidR="004847B7" w:rsidRPr="00F8673C" w:rsidRDefault="004847B7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3CB0A03D" w14:textId="77777777" w:rsidR="004847B7" w:rsidRPr="00F8673C" w:rsidRDefault="004847B7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nn-NO" w:eastAsia="nb-NO"/>
        </w:rPr>
      </w:pPr>
    </w:p>
    <w:p w14:paraId="5F00075F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</w:pPr>
      <w:r w:rsidRPr="00F8673C">
        <w:rPr>
          <w:rFonts w:ascii="Times New Roman" w:eastAsia="Times New Roman" w:hAnsi="Times New Roman" w:cs="Times New Roman"/>
          <w:b/>
          <w:sz w:val="28"/>
          <w:szCs w:val="28"/>
          <w:lang w:val="nn-NO" w:eastAsia="nb-NO"/>
        </w:rPr>
        <w:t>Vedtak</w:t>
      </w:r>
    </w:p>
    <w:p w14:paraId="1F27B5BC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5173A831" w14:textId="37F1B996" w:rsidR="004F16B8" w:rsidRPr="00F8673C" w:rsidRDefault="004F16B8" w:rsidP="001747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I </w:t>
      </w:r>
      <w:r w:rsid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samhøve med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introduksjonslov</w:t>
      </w:r>
      <w:r w:rsid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4847B7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§ 5 andre </w:t>
      </w:r>
      <w:r w:rsidR="00361E17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punktum</w:t>
      </w:r>
      <w:r w:rsidR="004847B7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er det </w:t>
      </w:r>
      <w:r w:rsid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treft</w:t>
      </w:r>
      <w:r w:rsidR="004847B7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vedtak om at du</w:t>
      </w:r>
      <w:r w:rsidR="001747B2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ikk</w:t>
      </w:r>
      <w:r w:rsidR="00DF7DDF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j</w:t>
      </w:r>
      <w:r w:rsidR="001747B2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e får utvid</w:t>
      </w:r>
      <w:r w:rsidR="00DF7DDF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a</w:t>
      </w:r>
      <w:r w:rsidR="001747B2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tidsperioden for</w:t>
      </w:r>
      <w:r w:rsidR="004847B7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 xml:space="preserve"> introduksjonsprogram</w:t>
      </w:r>
      <w:r w:rsidR="001747B2" w:rsidRPr="00F8673C"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  <w:t>met.</w:t>
      </w:r>
    </w:p>
    <w:p w14:paraId="5D0830CC" w14:textId="77777777" w:rsidR="001747B2" w:rsidRPr="00F8673C" w:rsidRDefault="001747B2" w:rsidP="001747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0"/>
          <w:lang w:val="nn-NO" w:eastAsia="nb-NO"/>
        </w:rPr>
      </w:pPr>
    </w:p>
    <w:p w14:paraId="1E44E983" w14:textId="77777777" w:rsidR="004F16B8" w:rsidRPr="00F8673C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54BF138A" w14:textId="77777777" w:rsidR="004F16B8" w:rsidRPr="00F8673C" w:rsidRDefault="00DF7DDF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Det rettsle</w:t>
      </w:r>
      <w:r w:rsidR="004F16B8"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ge grunnlaget</w:t>
      </w:r>
    </w:p>
    <w:p w14:paraId="415D83E1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3B99140C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Introduksjonslov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regulerer 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mellom anna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nyankomne innvandr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arar si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rett og plikt til deltak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ing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introduksjonsprogram. Kommunen skal administrere introduksjonsprogrammet</w:t>
      </w:r>
      <w:r w:rsidR="004847B7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14:paraId="7AA2EADF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57195709" w14:textId="77777777" w:rsidR="004F16B8" w:rsidRPr="00F8673C" w:rsidRDefault="00DF7DDF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Som hovu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dregel gjeld introduksjonsprogrammet for nyankomne innvand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rarar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llom 18 og 55 år som har fått ei</w:t>
      </w:r>
      <w:r w:rsidR="0051595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opph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aldsløyve som gje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 at de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 er omfatta av lova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sin 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personkr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ins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, som har behov for grunnlegg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jande kvalifisering, og som er buse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tt i e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kommune etter særskilt avtale med kommunen, jf. § 2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 lova. Som nyankomen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innvandr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ar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knast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den som har v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ore buse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tt i e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kommune i mindre enn to år når vedtak om introduksjonsprogram skal treff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ast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.</w:t>
      </w:r>
    </w:p>
    <w:p w14:paraId="022CCF03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56D3B44" w14:textId="2A877E1D" w:rsidR="00847BC1" w:rsidRDefault="004F16B8" w:rsidP="00847BC1">
      <w:pP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lastRenderedPageBreak/>
        <w:t>Introduksjonsprogrammet kan vare</w:t>
      </w:r>
      <w:r w:rsidR="00691301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innti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l to år, med tillegg av godkjend permisjon.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Når det vil styrke moglegheita for overgang til arbeid eller ordinær utdanning, eller styrke moglegheita for å nå målsettinga i den individuelle planen, kan programmet forlengjast til inntil tre år, jf. lova sin § 5 andre punktum.</w:t>
      </w:r>
    </w:p>
    <w:p w14:paraId="32520C4F" w14:textId="580C5824" w:rsidR="004F16B8" w:rsidRPr="00F8673C" w:rsidRDefault="00847BC1" w:rsidP="00847BC1">
      <w:pP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847BC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Introduksjonsprogrammet skal minst innehalde norskopplæring, samfunnskunnskap og arbeids-eller utdanningsretta tiltak, jf. § 4 tredje ledd. Programmet skal vere heilårig og på full tid, jf. § 4 andre ledd.</w:t>
      </w:r>
    </w:p>
    <w:p w14:paraId="10AF0307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Introduksjonsstønaden </w:t>
      </w:r>
      <w:r w:rsidR="00DF7DDF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vert utbetalt på ettersk</w:t>
      </w:r>
      <w:r w:rsidR="0087527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ot, er skattepliktig, og det gje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</w:t>
      </w:r>
      <w:r w:rsidR="0087527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ast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  <w:r w:rsidR="0087527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merksam på at ugyldig frå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vær </w:t>
      </w:r>
      <w:r w:rsidR="00455415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fører til</w:t>
      </w:r>
      <w:r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trekk, jf. §§ 8, 10 og 13.</w:t>
      </w:r>
    </w:p>
    <w:p w14:paraId="2513CC3B" w14:textId="77777777" w:rsidR="004F16B8" w:rsidRPr="00F8673C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38EBF1D" w14:textId="77777777" w:rsidR="004F16B8" w:rsidRPr="00F8673C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1646808C" w14:textId="77777777" w:rsidR="004F16B8" w:rsidRPr="00F8673C" w:rsidRDefault="004F16B8" w:rsidP="004F16B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Kommunen</w:t>
      </w:r>
      <w:r w:rsidR="00875276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s</w:t>
      </w:r>
      <w:r w:rsidR="00875276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vurdering og </w:t>
      </w:r>
      <w:r w:rsidR="00875276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grunngjeving</w:t>
      </w: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 xml:space="preserve"> for vedtaket</w:t>
      </w:r>
    </w:p>
    <w:p w14:paraId="29BE3980" w14:textId="77777777" w:rsidR="00D920F1" w:rsidRPr="00F8673C" w:rsidRDefault="00D920F1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01B0B7A6" w14:textId="1CAAA00B" w:rsidR="00D920F1" w:rsidRPr="00F8673C" w:rsidRDefault="00D920F1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Etter introduksjonslov</w:t>
      </w:r>
      <w:r w:rsidR="0087527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§ 5 andre </w:t>
      </w:r>
      <w:r w:rsidR="00DB6EF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punktum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kan </w:t>
      </w:r>
      <w:r w:rsidR="0087527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maksimaltida for 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</w:t>
      </w:r>
      <w:r w:rsidR="0087527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troduksjonsprogrammet</w:t>
      </w:r>
      <w:r w:rsidR="005A6C25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87527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utvidast frå to til tre år dersom </w:t>
      </w:r>
      <w:r w:rsidR="00DB6EF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det vil styrke moglegheita di for overgang til arbeid eller ordinær utdanning, eller styrke moglegheita for å nå målsettinga i den individuelle planen din.</w:t>
      </w:r>
    </w:p>
    <w:p w14:paraId="73820E1A" w14:textId="77777777" w:rsidR="00D920F1" w:rsidRPr="00F8673C" w:rsidRDefault="00D920F1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5F64017E" w14:textId="522C0A9C" w:rsidR="004F16B8" w:rsidRPr="00F8673C" w:rsidRDefault="00D920F1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viser til at _____(</w:t>
      </w:r>
      <w:r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nær</w:t>
      </w:r>
      <w:r w:rsidR="00923CD0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m</w:t>
      </w:r>
      <w:r w:rsidR="00875276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a</w:t>
      </w:r>
      <w:r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re bakgrunn for</w:t>
      </w:r>
      <w:r w:rsidR="00875276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at programtida</w:t>
      </w:r>
      <w:r w:rsidR="005A6C25"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 xml:space="preserve"> ikk</w:t>
      </w:r>
      <w:r w:rsidR="00875276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je utvidast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)</w:t>
      </w:r>
    </w:p>
    <w:p w14:paraId="1A9A2DE5" w14:textId="77777777" w:rsidR="00D920F1" w:rsidRPr="00F8673C" w:rsidRDefault="00D920F1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27DF6BFB" w14:textId="5ECE7232" w:rsidR="005A6C25" w:rsidRPr="00F8673C" w:rsidRDefault="00875276" w:rsidP="005A6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Kommunen har etter dette ko</w:t>
      </w:r>
      <w:r w:rsidR="00F522E8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men</w:t>
      </w:r>
      <w:bookmarkStart w:id="1" w:name="_GoBack"/>
      <w:bookmarkEnd w:id="1"/>
      <w:r w:rsidR="00D920F1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at du</w:t>
      </w:r>
      <w:r w:rsidR="005A6C25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ikk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</w:t>
      </w:r>
      <w:r w:rsidR="005A6C25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får utvida</w:t>
      </w:r>
      <w:r w:rsidR="005A6C25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tidsperioden for</w:t>
      </w:r>
      <w:r w:rsidR="00D920F1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introduksjonsprogrammet</w:t>
      </w:r>
      <w:r w:rsidR="005A6C25"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413E4218" w14:textId="77777777" w:rsidR="005A6C25" w:rsidRPr="00F8673C" w:rsidRDefault="005A6C25" w:rsidP="005A6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0C7A5841" w14:textId="77777777" w:rsidR="005A6C25" w:rsidRPr="00F8673C" w:rsidRDefault="005A6C25" w:rsidP="005A6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</w:p>
    <w:p w14:paraId="4C987EAB" w14:textId="77777777" w:rsidR="00CA4B51" w:rsidRPr="00F8673C" w:rsidRDefault="00CA4B51">
      <w:pP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</w:pPr>
      <w:r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br w:type="page"/>
      </w:r>
    </w:p>
    <w:p w14:paraId="114043C9" w14:textId="77777777" w:rsidR="004F16B8" w:rsidRPr="00F8673C" w:rsidRDefault="00515957" w:rsidP="005A6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lastRenderedPageBreak/>
        <w:t>Opplysninga</w:t>
      </w:r>
      <w:r w:rsidR="004F16B8" w:rsidRPr="00F8673C"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r om klage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nn-NO" w:eastAsia="nb-NO"/>
        </w:rPr>
        <w:t>høve</w:t>
      </w:r>
    </w:p>
    <w:p w14:paraId="69752B71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4F107B72" w14:textId="77777777" w:rsidR="0036577A" w:rsidRPr="00F8673C" w:rsidRDefault="00D01AD5" w:rsidP="003657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Etter § 22 i introduksjonslova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er det </w:t>
      </w:r>
      <w:r w:rsidR="0051595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høve til å klage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på dette vedtaket. Klagefristen er tre </w:t>
      </w:r>
      <w:r w:rsidR="0051595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veker frå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du har mott</w:t>
      </w:r>
      <w:r w:rsidR="0051595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eke vedtaket eller på anna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n måte er informert om vedtaket, jf. forvaltningslov</w:t>
      </w:r>
      <w:r w:rsidR="00515957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 29. Rett klageinstans er Fylkesmannen i ______(</w:t>
      </w:r>
      <w:r w:rsidR="00515957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legg til fylkesnam</w:t>
      </w:r>
      <w:r w:rsidR="0036577A"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n</w:t>
      </w:r>
      <w:r w:rsidR="0036577A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).</w:t>
      </w:r>
    </w:p>
    <w:p w14:paraId="465CA5BF" w14:textId="77777777" w:rsidR="0036577A" w:rsidRPr="00F8673C" w:rsidRDefault="0036577A" w:rsidP="003657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B4F685A" w14:textId="36F73021" w:rsidR="0036577A" w:rsidRPr="00F8673C" w:rsidRDefault="0036577A" w:rsidP="003657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 eventuell klage </w:t>
      </w:r>
      <w:r w:rsidR="00D01AD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skal 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send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til den kommunen som har 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treft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vedtaket. Kommunen skal etter at klagen er mott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eke</w:t>
      </w:r>
      <w:r w:rsidR="00574F62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n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, </w:t>
      </w:r>
      <w:r w:rsidR="00D01AD5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gå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igjennom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sak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a på ny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og 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gjere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de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undersøk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ingar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som klagen g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jev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til. Kommunen kan oppheve eller endre vedtaket dersom den finn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grunn til det. Fasthaldast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vedtaket,</w:t>
      </w:r>
      <w:r w:rsidR="001B5FEA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vert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klagen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sendt til Fylkesmannen for endele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g avgj</w:t>
      </w:r>
      <w:r w:rsidR="00515957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erd</w:t>
      </w:r>
      <w:r w:rsidRPr="00F8673C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.</w:t>
      </w:r>
    </w:p>
    <w:p w14:paraId="606327F9" w14:textId="77777777" w:rsidR="0036577A" w:rsidRPr="00F8673C" w:rsidRDefault="0036577A" w:rsidP="003657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14:paraId="57016F38" w14:textId="09FD6516" w:rsidR="004F16B8" w:rsidRPr="00F8673C" w:rsidRDefault="0036577A" w:rsidP="0036577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</w:pP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Det </w:t>
      </w:r>
      <w:r w:rsidR="00515957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gjerast merksam på at kommunen har alminnele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g </w:t>
      </w:r>
      <w:r w:rsidR="00515957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rettlei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ingsplikt, jf. forvaltningslov</w:t>
      </w:r>
      <w:r w:rsidR="00515957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</w:t>
      </w:r>
      <w:r w:rsidR="00653ED9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§ 11. Du har </w:t>
      </w:r>
      <w:r w:rsidR="00515957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 til å gjere deg kjend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med </w:t>
      </w:r>
      <w:r w:rsidR="00515957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dokumenta i saka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i den grad forvaltningslova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 §§ 18 til 19 till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èt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det. Det er </w:t>
      </w:r>
      <w:r w:rsidR="00004E3B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òg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høve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til å søk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 om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iverksetting, jf. forvaltningslov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a § 42. Utse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tt iverksetting vil s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eie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at vedtaket ikk</w:t>
      </w:r>
      <w:r w:rsidR="00AF4754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je kan gjennomførast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før klagefriste</w:t>
      </w:r>
      <w:r w:rsidR="00004E3B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n er ute eller klagen er avgjor</w:t>
      </w:r>
      <w:r w:rsidR="000476D2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t</w:t>
      </w:r>
      <w:r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>.</w:t>
      </w:r>
      <w:r w:rsidR="004F16B8" w:rsidRPr="00F8673C">
        <w:rPr>
          <w:rFonts w:ascii="Times New Roman" w:eastAsia="Times New Roman" w:hAnsi="Times New Roman" w:cs="Times New Roman"/>
          <w:sz w:val="24"/>
          <w:szCs w:val="28"/>
          <w:lang w:val="nn-NO" w:eastAsia="nb-NO"/>
        </w:rPr>
        <w:t xml:space="preserve"> </w:t>
      </w:r>
    </w:p>
    <w:p w14:paraId="6D14A988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4CB8BFB7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69FAC51" w14:textId="77777777" w:rsidR="004F16B8" w:rsidRPr="00F8673C" w:rsidRDefault="00786194" w:rsidP="004F16B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Sta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d og dato: _________ (</w:t>
      </w:r>
      <w:r w:rsidR="004F16B8" w:rsidRPr="00F8673C">
        <w:rPr>
          <w:rFonts w:ascii="Times New Roman" w:eastAsia="Times New Roman" w:hAnsi="Times New Roman" w:cs="Times New Roman"/>
          <w:i/>
          <w:sz w:val="20"/>
          <w:szCs w:val="20"/>
          <w:lang w:val="nn-NO" w:eastAsia="nb-NO"/>
        </w:rPr>
        <w:t>fyll inn</w:t>
      </w:r>
      <w:r w:rsidR="004F16B8" w:rsidRPr="00F8673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)</w:t>
      </w:r>
    </w:p>
    <w:p w14:paraId="16A27B4A" w14:textId="77777777" w:rsidR="004F16B8" w:rsidRPr="00F8673C" w:rsidRDefault="004F16B8" w:rsidP="004F16B8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4F16B8" w:rsidRPr="00F8673C" w14:paraId="4CA3A92F" w14:textId="77777777" w:rsidTr="004847B7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726093E1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7E16224F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322F2F67" w14:textId="77777777" w:rsidR="004F16B8" w:rsidRPr="00F8673C" w:rsidRDefault="004F16B8" w:rsidP="00AF4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</w:t>
            </w:r>
            <w:r w:rsidR="00AF475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 w:rsidR="00AF4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le</w:t>
            </w:r>
            <w:r w:rsidR="00AF4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iar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73A6240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14:paraId="75D8174D" w14:textId="77777777" w:rsidR="004F16B8" w:rsidRPr="00F8673C" w:rsidRDefault="004F16B8" w:rsidP="0048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________________________________</w:t>
            </w:r>
          </w:p>
          <w:p w14:paraId="7E02CDF2" w14:textId="77777777" w:rsidR="004F16B8" w:rsidRPr="00F8673C" w:rsidRDefault="004F16B8" w:rsidP="00AF4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saks</w:t>
            </w:r>
            <w:r w:rsidR="00AF475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skriv inn na</w:t>
            </w:r>
            <w:r w:rsidR="00AF4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m</w:t>
            </w:r>
            <w:r w:rsidRPr="00F867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n og tittel på saks</w:t>
            </w:r>
            <w:r w:rsidR="00AF4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n-NO" w:eastAsia="nb-NO"/>
              </w:rPr>
              <w:t>handsamar</w:t>
            </w:r>
            <w:r w:rsidRPr="00F8673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</w:tc>
      </w:tr>
    </w:tbl>
    <w:p w14:paraId="3D9E5C0C" w14:textId="77777777" w:rsidR="00242448" w:rsidRPr="00F8673C" w:rsidRDefault="00242448" w:rsidP="004F16B8">
      <w:pPr>
        <w:rPr>
          <w:lang w:val="nn-NO"/>
        </w:rPr>
      </w:pPr>
    </w:p>
    <w:sectPr w:rsidR="00242448" w:rsidRPr="00F8673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E3E3" w14:textId="77777777" w:rsidR="00DB6EF5" w:rsidRDefault="00DB6EF5">
      <w:pPr>
        <w:spacing w:after="0" w:line="240" w:lineRule="auto"/>
      </w:pPr>
      <w:r>
        <w:separator/>
      </w:r>
    </w:p>
  </w:endnote>
  <w:endnote w:type="continuationSeparator" w:id="0">
    <w:p w14:paraId="2B2DC25D" w14:textId="77777777" w:rsidR="00DB6EF5" w:rsidRDefault="00DB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068911"/>
      <w:docPartObj>
        <w:docPartGallery w:val="Page Numbers (Bottom of Page)"/>
        <w:docPartUnique/>
      </w:docPartObj>
    </w:sdtPr>
    <w:sdtEndPr/>
    <w:sdtContent>
      <w:p w14:paraId="1D8CB876" w14:textId="5A56ED5C" w:rsidR="00087AC1" w:rsidRDefault="00087AC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D4A25" w14:textId="77777777" w:rsidR="00DB6EF5" w:rsidRDefault="00DB6E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179080"/>
      <w:docPartObj>
        <w:docPartGallery w:val="Page Numbers (Bottom of Page)"/>
        <w:docPartUnique/>
      </w:docPartObj>
    </w:sdtPr>
    <w:sdtEndPr/>
    <w:sdtContent>
      <w:p w14:paraId="54A34DAB" w14:textId="280C3831" w:rsidR="00087AC1" w:rsidRDefault="00087AC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38E3D" w14:textId="77777777" w:rsidR="00DB6EF5" w:rsidRDefault="00DB6E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0861" w14:textId="77777777" w:rsidR="00DB6EF5" w:rsidRDefault="00DB6EF5">
      <w:pPr>
        <w:spacing w:after="0" w:line="240" w:lineRule="auto"/>
      </w:pPr>
      <w:r>
        <w:separator/>
      </w:r>
    </w:p>
  </w:footnote>
  <w:footnote w:type="continuationSeparator" w:id="0">
    <w:p w14:paraId="36054E51" w14:textId="77777777" w:rsidR="00DB6EF5" w:rsidRDefault="00DB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56723" w14:textId="77777777" w:rsidR="00DB6EF5" w:rsidRDefault="00DB6EF5">
    <w:pPr>
      <w:pStyle w:val="Topptekst"/>
    </w:pPr>
  </w:p>
  <w:p w14:paraId="65428A38" w14:textId="77777777" w:rsidR="00DB6EF5" w:rsidRDefault="00DB6E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DB6EF5" w14:paraId="39D741E8" w14:textId="77777777">
      <w:tc>
        <w:tcPr>
          <w:tcW w:w="8008" w:type="dxa"/>
        </w:tcPr>
        <w:p w14:paraId="4FE36082" w14:textId="77777777" w:rsidR="00DB6EF5" w:rsidRDefault="00DB6EF5">
          <w:pPr>
            <w:pStyle w:val="Topptekst"/>
            <w:jc w:val="right"/>
          </w:pPr>
        </w:p>
        <w:p w14:paraId="60FA312B" w14:textId="77777777" w:rsidR="00DB6EF5" w:rsidRDefault="00DB6EF5">
          <w:pPr>
            <w:pStyle w:val="Topptekst"/>
            <w:jc w:val="right"/>
          </w:pPr>
        </w:p>
      </w:tc>
      <w:tc>
        <w:tcPr>
          <w:tcW w:w="1556" w:type="dxa"/>
        </w:tcPr>
        <w:p w14:paraId="793D2592" w14:textId="77777777" w:rsidR="00DB6EF5" w:rsidRDefault="00DB6EF5">
          <w:pPr>
            <w:pStyle w:val="Topptekst"/>
          </w:pPr>
        </w:p>
      </w:tc>
    </w:tr>
  </w:tbl>
  <w:p w14:paraId="12084277" w14:textId="77777777" w:rsidR="00DB6EF5" w:rsidRDefault="00DB6E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A"/>
    <w:rsid w:val="00004E3B"/>
    <w:rsid w:val="000109F3"/>
    <w:rsid w:val="000476D2"/>
    <w:rsid w:val="00087AC1"/>
    <w:rsid w:val="000B02C7"/>
    <w:rsid w:val="000B4916"/>
    <w:rsid w:val="000F6751"/>
    <w:rsid w:val="001547A6"/>
    <w:rsid w:val="00161B1C"/>
    <w:rsid w:val="001747B2"/>
    <w:rsid w:val="001B5FEA"/>
    <w:rsid w:val="001C37D4"/>
    <w:rsid w:val="00242448"/>
    <w:rsid w:val="003306F6"/>
    <w:rsid w:val="00361810"/>
    <w:rsid w:val="00361E17"/>
    <w:rsid w:val="0036577A"/>
    <w:rsid w:val="003F23FA"/>
    <w:rsid w:val="00422992"/>
    <w:rsid w:val="00455415"/>
    <w:rsid w:val="004847B7"/>
    <w:rsid w:val="004D0462"/>
    <w:rsid w:val="004F16B8"/>
    <w:rsid w:val="004F7873"/>
    <w:rsid w:val="00515957"/>
    <w:rsid w:val="005506C2"/>
    <w:rsid w:val="00560EBE"/>
    <w:rsid w:val="005628D4"/>
    <w:rsid w:val="00574F62"/>
    <w:rsid w:val="005A6C25"/>
    <w:rsid w:val="005D4761"/>
    <w:rsid w:val="005F07EC"/>
    <w:rsid w:val="0060661B"/>
    <w:rsid w:val="00611CD9"/>
    <w:rsid w:val="00653ED9"/>
    <w:rsid w:val="0066430D"/>
    <w:rsid w:val="00691301"/>
    <w:rsid w:val="006B48F5"/>
    <w:rsid w:val="006B7AED"/>
    <w:rsid w:val="006E15E9"/>
    <w:rsid w:val="00773A9B"/>
    <w:rsid w:val="00786194"/>
    <w:rsid w:val="007A726E"/>
    <w:rsid w:val="007B6EBC"/>
    <w:rsid w:val="007C72B9"/>
    <w:rsid w:val="007E0311"/>
    <w:rsid w:val="008008F4"/>
    <w:rsid w:val="00812A3F"/>
    <w:rsid w:val="00832856"/>
    <w:rsid w:val="00847BC1"/>
    <w:rsid w:val="00861A08"/>
    <w:rsid w:val="00875276"/>
    <w:rsid w:val="008E034A"/>
    <w:rsid w:val="00923CD0"/>
    <w:rsid w:val="00996FBF"/>
    <w:rsid w:val="009D541B"/>
    <w:rsid w:val="00A306EC"/>
    <w:rsid w:val="00AA6667"/>
    <w:rsid w:val="00AB03D8"/>
    <w:rsid w:val="00AC196B"/>
    <w:rsid w:val="00AD522C"/>
    <w:rsid w:val="00AF4754"/>
    <w:rsid w:val="00BA4AA6"/>
    <w:rsid w:val="00C51F61"/>
    <w:rsid w:val="00C922B3"/>
    <w:rsid w:val="00CA4B51"/>
    <w:rsid w:val="00CC34D2"/>
    <w:rsid w:val="00CF3A19"/>
    <w:rsid w:val="00D01AD5"/>
    <w:rsid w:val="00D920F1"/>
    <w:rsid w:val="00DB6EF5"/>
    <w:rsid w:val="00DF7DDF"/>
    <w:rsid w:val="00E03B3D"/>
    <w:rsid w:val="00E87F17"/>
    <w:rsid w:val="00E9611A"/>
    <w:rsid w:val="00EA3FB0"/>
    <w:rsid w:val="00EC0603"/>
    <w:rsid w:val="00F15A0A"/>
    <w:rsid w:val="00F161D2"/>
    <w:rsid w:val="00F522E8"/>
    <w:rsid w:val="00F76284"/>
    <w:rsid w:val="00F8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CFD"/>
  <w15:docId w15:val="{2B92F00B-0ACB-4168-94DE-F3C10DD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semiHidden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7A726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7A726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Footer1">
    <w:name w:val="Footer1"/>
    <w:basedOn w:val="Bunntekst"/>
    <w:rsid w:val="007A726E"/>
    <w:pPr>
      <w:tabs>
        <w:tab w:val="clear" w:pos="4536"/>
        <w:tab w:val="clear" w:pos="9072"/>
        <w:tab w:val="center" w:pos="4819"/>
        <w:tab w:val="right" w:pos="9071"/>
      </w:tabs>
      <w:spacing w:before="20"/>
    </w:pPr>
    <w:rPr>
      <w:rFonts w:ascii="Arial" w:hAnsi="Arial"/>
      <w:sz w:val="16"/>
    </w:rPr>
  </w:style>
  <w:style w:type="paragraph" w:customStyle="1" w:styleId="Footermlinje">
    <w:name w:val="Footer m/linje"/>
    <w:basedOn w:val="Footer1"/>
    <w:rsid w:val="007A726E"/>
  </w:style>
  <w:style w:type="character" w:styleId="Merknadsreferanse">
    <w:name w:val="annotation reference"/>
    <w:basedOn w:val="Standardskriftforavsnitt"/>
    <w:uiPriority w:val="99"/>
    <w:semiHidden/>
    <w:unhideWhenUsed/>
    <w:rsid w:val="007A7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7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7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7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726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726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4A5DD74269428CE89C6CBA838C7F" ma:contentTypeVersion="0" ma:contentTypeDescription="Opprett et nytt dokument." ma:contentTypeScope="" ma:versionID="0b76500e58d6cf55a7eb8bd27aa63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17B99-E93F-4D9F-99E5-9B8B94F8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CD9B55-E51A-4702-B588-511890ABA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916BA-0986-436B-9D84-EB520393A7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Rakli</dc:creator>
  <cp:lastModifiedBy>Guro Kristine Haug</cp:lastModifiedBy>
  <cp:revision>14</cp:revision>
  <dcterms:created xsi:type="dcterms:W3CDTF">2019-07-11T08:28:00Z</dcterms:created>
  <dcterms:modified xsi:type="dcterms:W3CDTF">2019-08-02T06:38:00Z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0x0101006BB44A5DD74269428CE89C6CBA838C7F</vt:lpwstr>
  </property>
</Properties>
</file>