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CE8B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23216EC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4A2CE29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3830E8F9" w14:textId="77777777" w:rsidTr="00F25431">
        <w:trPr>
          <w:trHeight w:val="567"/>
        </w:trPr>
        <w:tc>
          <w:tcPr>
            <w:tcW w:w="3472" w:type="dxa"/>
          </w:tcPr>
          <w:p w14:paraId="04CBD1E4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1A3FC6E3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1BBDA8A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5FB5B9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6F4A82A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12E4089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12B08B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7AFAF9BF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94C125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6687A7B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312FA996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0C899E5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168CF21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4146F341" w14:textId="77777777" w:rsidTr="00F25431">
        <w:tc>
          <w:tcPr>
            <w:tcW w:w="9568" w:type="dxa"/>
            <w:gridSpan w:val="4"/>
          </w:tcPr>
          <w:p w14:paraId="4766794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7BF1E3A9" w14:textId="77777777" w:rsidTr="00F25431">
        <w:tc>
          <w:tcPr>
            <w:tcW w:w="3756" w:type="dxa"/>
            <w:gridSpan w:val="2"/>
          </w:tcPr>
          <w:p w14:paraId="59EEDE6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3BD5F9F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1AE2701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101A012A" w14:textId="77777777" w:rsidTr="00F25431">
        <w:tc>
          <w:tcPr>
            <w:tcW w:w="3756" w:type="dxa"/>
            <w:gridSpan w:val="2"/>
          </w:tcPr>
          <w:p w14:paraId="09B7C00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694ED3A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50AB5FC7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598645FC" w14:textId="3E2CA7C3" w:rsidR="00F25431" w:rsidRPr="001B5BDC" w:rsidRDefault="00F25431" w:rsidP="00F2543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1B5B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F73B6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permanent</w:t>
      </w:r>
      <w:r w:rsidR="00CF396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stans</w:t>
      </w:r>
      <w:r w:rsidR="00C3485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av</w:t>
      </w:r>
      <w:r w:rsidR="00F4180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behovsprøvd</w:t>
      </w:r>
      <w:r w:rsidR="008D3CAE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opplæ</w:t>
      </w:r>
      <w:r w:rsidR="00F4180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ring i norsk</w:t>
      </w:r>
    </w:p>
    <w:p w14:paraId="0F37B59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73DD138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4990451C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3EB80F00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62445F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289C31AD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0B2A8EB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7AB2E124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3B742547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71C6F0BA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780E0AE6" w14:textId="77777777" w:rsidR="00A862B0" w:rsidRDefault="008D3CAE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Det vises til tidligere vedtak av _____(</w:t>
      </w:r>
      <w:r w:rsidRPr="008D3CA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P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 om </w:t>
      </w:r>
      <w:r w:rsidR="00F41800">
        <w:rPr>
          <w:rFonts w:ascii="Times New Roman" w:eastAsia="Times New Roman" w:hAnsi="Times New Roman" w:cs="Times New Roman"/>
          <w:sz w:val="24"/>
          <w:szCs w:val="24"/>
          <w:lang w:eastAsia="nb-NO"/>
        </w:rPr>
        <w:t>innvilgelse av behovsprøvd opplæring i norsk i medhold av introduksjonsloven § 18 annet ledd.</w:t>
      </w:r>
    </w:p>
    <w:p w14:paraId="4DC51928" w14:textId="77777777" w:rsidR="00A862B0" w:rsidRDefault="00A862B0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D62FA43" w14:textId="77777777" w:rsidR="00A862B0" w:rsidRDefault="00A862B0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92790F0" w14:textId="77777777" w:rsidR="00F25431" w:rsidRPr="00A862B0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7DF034A7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320F969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henhold til </w:t>
      </w:r>
      <w:r w:rsidR="008D3CAE">
        <w:rPr>
          <w:rFonts w:ascii="Times New Roman" w:eastAsia="Times New Roman" w:hAnsi="Times New Roman" w:cs="Times New Roman"/>
          <w:sz w:val="24"/>
          <w:szCs w:val="20"/>
          <w:lang w:eastAsia="nb-NO"/>
        </w:rPr>
        <w:t>introduksjonsloven § 19 fjerde ledd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er </w:t>
      </w:r>
      <w:r w:rsidR="00BD700D">
        <w:rPr>
          <w:rFonts w:ascii="Times New Roman" w:eastAsia="Times New Roman" w:hAnsi="Times New Roman" w:cs="Times New Roman"/>
          <w:sz w:val="24"/>
          <w:szCs w:val="20"/>
          <w:lang w:eastAsia="nb-NO"/>
        </w:rPr>
        <w:t>det fattet vedtak om permanent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8D3CAE">
        <w:rPr>
          <w:rFonts w:ascii="Times New Roman" w:eastAsia="Times New Roman" w:hAnsi="Times New Roman" w:cs="Times New Roman"/>
          <w:sz w:val="24"/>
          <w:szCs w:val="20"/>
          <w:lang w:eastAsia="nb-NO"/>
        </w:rPr>
        <w:t>stans av opplæringen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801A1F">
        <w:rPr>
          <w:rFonts w:ascii="Times New Roman" w:eastAsia="Times New Roman" w:hAnsi="Times New Roman" w:cs="Times New Roman"/>
          <w:sz w:val="24"/>
          <w:szCs w:val="20"/>
          <w:lang w:eastAsia="nb-NO"/>
        </w:rPr>
        <w:t>i norsk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230CE5AC" w14:textId="77777777" w:rsidR="000D17A3" w:rsidRDefault="000D17A3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0D3B7A0" w14:textId="77777777" w:rsidR="00C34852" w:rsidRDefault="00C34852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15385230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2CB5C5D8" w14:textId="77777777" w:rsidR="001B5BDC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473B11B" w14:textId="77777777" w:rsidR="00FA7AD7" w:rsidRDefault="00C34852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</w:t>
      </w:r>
      <w:r w:rsid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følger av introduksjonsloven § 19 fjerde ledd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kommunen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introduksjonsprogrammet for den enkelte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dersom det er saklig be</w:t>
      </w:r>
      <w:r w:rsidR="00FA7AD7">
        <w:rPr>
          <w:rFonts w:ascii="Times New Roman" w:eastAsia="Times New Roman" w:hAnsi="Times New Roman" w:cs="Times New Roman"/>
          <w:sz w:val="24"/>
          <w:szCs w:val="24"/>
          <w:lang w:eastAsia="nb-NO"/>
        </w:rPr>
        <w:t>grunnet i den enkeltes forhold.</w:t>
      </w:r>
    </w:p>
    <w:p w14:paraId="755E3724" w14:textId="77777777" w:rsidR="00FA7AD7" w:rsidRDefault="00FA7AD7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A765438" w14:textId="5443A882" w:rsidR="00FA7AD7" w:rsidRDefault="00C5323D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fremgår av </w:t>
      </w:r>
      <w:r w:rsidR="008F6F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rundskriv G-01/2016 punkt 19.4 (s.77)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at stans av opplæringen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eksempel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være aktuelt dersom deltakeren opptrer på en slik måte at han eller hun hindrer andre i læringen og dermed gjør det vanskelig for kommunen å oppfylle sin plikt overfor de øvrige deltakerne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Videre fremgår det av 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forskrift om opplæring i norsk og samfunnskunnskap for nyankomne innvandrere</w:t>
      </w:r>
      <w:r w:rsidR="00A862B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§ 9 tredje ledd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stans kan besluttes dersom vedk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ommende har hyppig og 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vedvarende</w:t>
      </w:r>
      <w:r w:rsidR="00A862B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fravær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Stans i opplæringen</w:t>
      </w:r>
      <w:r w:rsidR="00C34852"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</w:t>
      </w:r>
      <w:r w:rsid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>l være midlertidig eller permanent.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Midlertidig stans kan være for en periode på tre måneder.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Deltakeren skal da få et nytt tilbud om opplæring i perioden for midlertidig stans, og dermed få en mulighet til å fullføre timene som gjenstår i henhold til vedtaket, innenfor fristen på fem år.</w:t>
      </w:r>
      <w:r w:rsid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 permanent</w:t>
      </w:r>
      <w:r w:rsidR="00C34852"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</w:t>
      </w:r>
      <w:r w:rsidRPr="00C5323D">
        <w:t xml:space="preserve"> 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>mister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deltakeren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sin rett til å ta igjen de gjenstående timene</w:t>
      </w:r>
      <w:r w:rsidR="006E4B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henhold til vedtaket gratis.</w:t>
      </w:r>
    </w:p>
    <w:p w14:paraId="6889B0CC" w14:textId="77777777" w:rsidR="006E4B1C" w:rsidRDefault="006E4B1C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55074C1" w14:textId="77777777" w:rsidR="00FA7AD7" w:rsidRPr="00FA7AD7" w:rsidRDefault="00FA7AD7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A9BC024" w14:textId="77777777" w:rsidR="001B5BDC" w:rsidRPr="007A726E" w:rsidRDefault="001B5BDC" w:rsidP="001B5BD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44270F7A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9899277" w14:textId="77777777" w:rsidR="00F8472F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viser til at ________(</w:t>
      </w:r>
      <w:r w:rsidRPr="00C348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nærmere begrunnelse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1DC49C39" w14:textId="77777777" w:rsidR="00C34852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AAA0B01" w14:textId="2FB8D836" w:rsidR="00B862A5" w:rsidRDefault="00C34852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På denne bakgrunn har kommunen kommet til at det fattes ve</w:t>
      </w:r>
      <w:r w:rsidR="00BD700D">
        <w:rPr>
          <w:rFonts w:ascii="Times New Roman" w:eastAsia="Times New Roman" w:hAnsi="Times New Roman" w:cs="Times New Roman"/>
          <w:sz w:val="24"/>
          <w:szCs w:val="20"/>
          <w:lang w:eastAsia="nb-NO"/>
        </w:rPr>
        <w:t>dtak om permanent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stans av</w:t>
      </w:r>
      <w:r w:rsidR="00C5323D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opplæri</w:t>
      </w:r>
      <w:r w:rsidR="00801A1F">
        <w:rPr>
          <w:rFonts w:ascii="Times New Roman" w:eastAsia="Times New Roman" w:hAnsi="Times New Roman" w:cs="Times New Roman"/>
          <w:sz w:val="24"/>
          <w:szCs w:val="20"/>
          <w:lang w:eastAsia="nb-NO"/>
        </w:rPr>
        <w:t>ngen i norsk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,</w:t>
      </w:r>
      <w:r w:rsidR="00801A1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fra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______(</w:t>
      </w:r>
      <w:r w:rsidR="0047101A" w:rsidRPr="0047101A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801A1F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="00C5323D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  <w:r w:rsidR="006E4B1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F70D6A">
        <w:rPr>
          <w:rFonts w:ascii="Times New Roman" w:eastAsia="Times New Roman" w:hAnsi="Times New Roman" w:cs="Times New Roman"/>
          <w:sz w:val="24"/>
          <w:szCs w:val="20"/>
          <w:lang w:eastAsia="nb-NO"/>
        </w:rPr>
        <w:t>Du får dermed ikke rett til å ta igjen de gjenstående timene i medhold av tidligere vedtak om behovsprøvd norskopplæring</w:t>
      </w:r>
      <w:r w:rsidR="004C3EA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F70D6A">
        <w:rPr>
          <w:rFonts w:ascii="Times New Roman" w:eastAsia="Times New Roman" w:hAnsi="Times New Roman" w:cs="Times New Roman"/>
          <w:sz w:val="24"/>
          <w:szCs w:val="20"/>
          <w:lang w:eastAsia="nb-NO"/>
        </w:rPr>
        <w:t>gratis.</w:t>
      </w:r>
    </w:p>
    <w:p w14:paraId="0874E61B" w14:textId="77777777" w:rsidR="00B862A5" w:rsidRDefault="00B862A5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7AC4AE4" w14:textId="77777777" w:rsidR="006E4B1C" w:rsidRDefault="006E4B1C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7C1BF54" w14:textId="77777777" w:rsidR="00F25431" w:rsidRPr="00A14B75" w:rsidRDefault="00F25431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5ED5E3B0" w14:textId="77777777" w:rsidR="00A14B75" w:rsidRDefault="00A14B75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E8CBF9D" w14:textId="77777777" w:rsidR="00AA773C" w:rsidRPr="00AA773C" w:rsidRDefault="00AA773C" w:rsidP="00AA77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A773C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AA773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AA773C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089FBA5D" w14:textId="77777777" w:rsidR="00AA773C" w:rsidRPr="00AA773C" w:rsidRDefault="00AA773C" w:rsidP="00AA77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2BD2A78" w14:textId="35270B54" w:rsidR="00AA773C" w:rsidRPr="00AA773C" w:rsidRDefault="00AA773C" w:rsidP="00AA77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AA773C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AA773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5E132FA2" w14:textId="77777777" w:rsidR="00AA773C" w:rsidRPr="00AA773C" w:rsidRDefault="00AA773C" w:rsidP="00AA77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1174560" w14:textId="77777777" w:rsidR="00C20C59" w:rsidRPr="007A726E" w:rsidRDefault="00AA773C" w:rsidP="00AA773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AA773C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AA773C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AA773C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</w:p>
    <w:p w14:paraId="14CD4074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12E6E0C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D4075EA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7CF84448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3190DB9F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B6079C9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1F2D0923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1DC43386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AF94AD0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18B7CAB5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5DE83D9F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1D463AF4" w14:textId="77777777" w:rsidR="00F25431" w:rsidRPr="00DE04CF" w:rsidRDefault="00F25431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5D57D" w14:textId="77777777" w:rsidR="00BD700D" w:rsidRDefault="00BD700D">
      <w:pPr>
        <w:spacing w:after="0" w:line="240" w:lineRule="auto"/>
      </w:pPr>
      <w:r>
        <w:separator/>
      </w:r>
    </w:p>
  </w:endnote>
  <w:endnote w:type="continuationSeparator" w:id="0">
    <w:p w14:paraId="5F1BE05E" w14:textId="77777777" w:rsidR="00BD700D" w:rsidRDefault="00BD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118349"/>
      <w:docPartObj>
        <w:docPartGallery w:val="Page Numbers (Bottom of Page)"/>
        <w:docPartUnique/>
      </w:docPartObj>
    </w:sdtPr>
    <w:sdtEndPr/>
    <w:sdtContent>
      <w:p w14:paraId="344656E8" w14:textId="2C368937" w:rsidR="002804FC" w:rsidRDefault="002804F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A5FB5" w14:textId="77777777" w:rsidR="002804FC" w:rsidRDefault="002804F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252988"/>
      <w:docPartObj>
        <w:docPartGallery w:val="Page Numbers (Bottom of Page)"/>
        <w:docPartUnique/>
      </w:docPartObj>
    </w:sdtPr>
    <w:sdtEndPr/>
    <w:sdtContent>
      <w:p w14:paraId="22C918ED" w14:textId="5347223F" w:rsidR="002804FC" w:rsidRDefault="002804F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AAACD" w14:textId="77777777" w:rsidR="00BD700D" w:rsidRDefault="00BD70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59EF" w14:textId="77777777" w:rsidR="00BD700D" w:rsidRDefault="00BD700D">
      <w:pPr>
        <w:spacing w:after="0" w:line="240" w:lineRule="auto"/>
      </w:pPr>
      <w:r>
        <w:separator/>
      </w:r>
    </w:p>
  </w:footnote>
  <w:footnote w:type="continuationSeparator" w:id="0">
    <w:p w14:paraId="51B1E909" w14:textId="77777777" w:rsidR="00BD700D" w:rsidRDefault="00BD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EE74" w14:textId="77777777" w:rsidR="00BD700D" w:rsidRDefault="00BD700D">
    <w:pPr>
      <w:pStyle w:val="Topptekst"/>
    </w:pPr>
  </w:p>
  <w:p w14:paraId="1976C8E9" w14:textId="77777777" w:rsidR="00BD700D" w:rsidRDefault="00BD70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BD700D" w14:paraId="0D9F5C2B" w14:textId="77777777">
      <w:tc>
        <w:tcPr>
          <w:tcW w:w="8008" w:type="dxa"/>
        </w:tcPr>
        <w:p w14:paraId="7936FED2" w14:textId="77777777" w:rsidR="00BD700D" w:rsidRDefault="00BD700D">
          <w:pPr>
            <w:pStyle w:val="Topptekst"/>
            <w:jc w:val="right"/>
          </w:pPr>
        </w:p>
        <w:p w14:paraId="4DDAADB5" w14:textId="77777777" w:rsidR="00BD700D" w:rsidRDefault="00BD700D">
          <w:pPr>
            <w:pStyle w:val="Topptekst"/>
            <w:jc w:val="right"/>
          </w:pPr>
        </w:p>
      </w:tc>
      <w:tc>
        <w:tcPr>
          <w:tcW w:w="1556" w:type="dxa"/>
        </w:tcPr>
        <w:p w14:paraId="5946D67D" w14:textId="77777777" w:rsidR="00BD700D" w:rsidRDefault="00BD700D">
          <w:pPr>
            <w:pStyle w:val="Topptekst"/>
          </w:pPr>
        </w:p>
      </w:tc>
    </w:tr>
  </w:tbl>
  <w:p w14:paraId="359FA088" w14:textId="77777777" w:rsidR="00BD700D" w:rsidRDefault="00BD70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17A92"/>
    <w:rsid w:val="000D17A3"/>
    <w:rsid w:val="000F6751"/>
    <w:rsid w:val="001B5BDC"/>
    <w:rsid w:val="00230B85"/>
    <w:rsid w:val="002804FC"/>
    <w:rsid w:val="002C68B5"/>
    <w:rsid w:val="003103A5"/>
    <w:rsid w:val="00335F0C"/>
    <w:rsid w:val="00354AC8"/>
    <w:rsid w:val="00360317"/>
    <w:rsid w:val="00384469"/>
    <w:rsid w:val="0047101A"/>
    <w:rsid w:val="004A6F61"/>
    <w:rsid w:val="004C3EAC"/>
    <w:rsid w:val="005A54CA"/>
    <w:rsid w:val="005E21CF"/>
    <w:rsid w:val="0065764E"/>
    <w:rsid w:val="006D3D65"/>
    <w:rsid w:val="006E4B1C"/>
    <w:rsid w:val="00755153"/>
    <w:rsid w:val="00784442"/>
    <w:rsid w:val="007868CF"/>
    <w:rsid w:val="007A5904"/>
    <w:rsid w:val="007D3E9C"/>
    <w:rsid w:val="00801A1F"/>
    <w:rsid w:val="008829C1"/>
    <w:rsid w:val="008D3CAE"/>
    <w:rsid w:val="008F6FEC"/>
    <w:rsid w:val="00943167"/>
    <w:rsid w:val="009460DF"/>
    <w:rsid w:val="009C22A9"/>
    <w:rsid w:val="009F4DBB"/>
    <w:rsid w:val="00A00231"/>
    <w:rsid w:val="00A14B75"/>
    <w:rsid w:val="00A862B0"/>
    <w:rsid w:val="00AA773C"/>
    <w:rsid w:val="00AC36BC"/>
    <w:rsid w:val="00B27432"/>
    <w:rsid w:val="00B4482E"/>
    <w:rsid w:val="00B862A5"/>
    <w:rsid w:val="00BA2A38"/>
    <w:rsid w:val="00BD700D"/>
    <w:rsid w:val="00C20C59"/>
    <w:rsid w:val="00C34852"/>
    <w:rsid w:val="00C5323D"/>
    <w:rsid w:val="00CD1362"/>
    <w:rsid w:val="00CF396B"/>
    <w:rsid w:val="00CF3A19"/>
    <w:rsid w:val="00D96FC2"/>
    <w:rsid w:val="00D972E8"/>
    <w:rsid w:val="00DA146C"/>
    <w:rsid w:val="00DE04CF"/>
    <w:rsid w:val="00E41C30"/>
    <w:rsid w:val="00EC61C0"/>
    <w:rsid w:val="00F25431"/>
    <w:rsid w:val="00F41800"/>
    <w:rsid w:val="00F70D6A"/>
    <w:rsid w:val="00F73B63"/>
    <w:rsid w:val="00F8472F"/>
    <w:rsid w:val="00F86FB7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2E7D"/>
  <w15:docId w15:val="{D08D90AF-2FB2-446E-B2B1-A42ED598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4B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4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8834-4193-4DC1-B4DB-CF3EEE439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B43C9-7FFE-4BE1-99AA-D73973EF506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31C5A1F-EC92-4B16-B5D8-8656D316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018A3-EE7E-4E34-AE88-3801D7519AA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2d8a9cd-2b26-466b-aead-edfc5786cd2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991146E-9B9E-4588-ABE3-1A906BA1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6</cp:revision>
  <dcterms:created xsi:type="dcterms:W3CDTF">2019-07-04T08:46:00Z</dcterms:created>
  <dcterms:modified xsi:type="dcterms:W3CDTF">2019-07-30T11:47:00Z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