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FCB26" w14:textId="77777777" w:rsidR="00EC5BB4" w:rsidRPr="00EC5BB4" w:rsidRDefault="00EC5BB4" w:rsidP="00EC5BB4">
      <w:pPr>
        <w:overflowPunct w:val="0"/>
        <w:autoSpaceDE w:val="0"/>
        <w:autoSpaceDN w:val="0"/>
        <w:adjustRightInd w:val="0"/>
        <w:jc w:val="center"/>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…….(kommunevåpen, midtstilt)</w:t>
      </w:r>
    </w:p>
    <w:p w14:paraId="6751227B"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2EA4B2F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……..(kommunenavn)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EC5BB4" w:rsidRPr="00EC5BB4" w14:paraId="79EDEB04" w14:textId="77777777" w:rsidTr="0010771A">
        <w:trPr>
          <w:trHeight w:val="567"/>
        </w:trPr>
        <w:tc>
          <w:tcPr>
            <w:tcW w:w="3472" w:type="dxa"/>
          </w:tcPr>
          <w:p w14:paraId="7F715B0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Adresse:</w:t>
            </w:r>
          </w:p>
          <w:p w14:paraId="3ABE247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w:t>
            </w:r>
            <w:r w:rsidRPr="00EC5BB4">
              <w:rPr>
                <w:rFonts w:ascii="Times New Roman" w:eastAsia="Times New Roman" w:hAnsi="Times New Roman" w:cs="Times New Roman"/>
                <w:i/>
                <w:sz w:val="20"/>
                <w:szCs w:val="20"/>
                <w:lang w:eastAsia="nb-NO"/>
              </w:rPr>
              <w:t>fyll inn adresse</w:t>
            </w:r>
            <w:r w:rsidRPr="00EC5BB4">
              <w:rPr>
                <w:rFonts w:ascii="Times New Roman" w:eastAsia="Times New Roman" w:hAnsi="Times New Roman" w:cs="Times New Roman"/>
                <w:sz w:val="24"/>
                <w:szCs w:val="24"/>
                <w:lang w:eastAsia="nb-NO"/>
              </w:rPr>
              <w:t>)</w:t>
            </w:r>
          </w:p>
          <w:p w14:paraId="2B88B122"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3600340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40D8BFB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5640B5A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0B85115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0AF742BA"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4AC7804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p w14:paraId="62922D04"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18"/>
                <w:szCs w:val="20"/>
                <w:lang w:eastAsia="nb-NO"/>
              </w:rPr>
            </w:pPr>
          </w:p>
        </w:tc>
        <w:tc>
          <w:tcPr>
            <w:tcW w:w="6096" w:type="dxa"/>
            <w:gridSpan w:val="3"/>
          </w:tcPr>
          <w:p w14:paraId="1CD5D5E3" w14:textId="77777777" w:rsidR="00EC5BB4" w:rsidRPr="00EC5BB4" w:rsidRDefault="00EC5BB4" w:rsidP="00EC5BB4">
            <w:pPr>
              <w:tabs>
                <w:tab w:val="left" w:pos="6300"/>
              </w:tabs>
              <w:overflowPunct w:val="0"/>
              <w:autoSpaceDE w:val="0"/>
              <w:autoSpaceDN w:val="0"/>
              <w:adjustRightInd w:val="0"/>
              <w:spacing w:before="240"/>
              <w:textAlignment w:val="baseline"/>
              <w:outlineLvl w:val="0"/>
              <w:rPr>
                <w:rFonts w:ascii="Times New Roman" w:eastAsia="Times New Roman" w:hAnsi="Times New Roman" w:cs="Times New Roman"/>
                <w:bCs/>
                <w:sz w:val="20"/>
                <w:szCs w:val="20"/>
                <w:lang w:eastAsia="nb-NO"/>
              </w:rPr>
            </w:pPr>
            <w:r w:rsidRPr="00EC5BB4">
              <w:rPr>
                <w:rFonts w:ascii="Times New Roman" w:eastAsia="Times New Roman" w:hAnsi="Times New Roman" w:cs="Times New Roman"/>
                <w:bCs/>
                <w:sz w:val="20"/>
                <w:szCs w:val="20"/>
                <w:lang w:eastAsia="nb-NO"/>
              </w:rPr>
              <w:t xml:space="preserve">                                                                                       Unntatt offentlighet</w:t>
            </w:r>
          </w:p>
          <w:p w14:paraId="527B1A5D" w14:textId="77777777" w:rsidR="00EC5BB4" w:rsidRPr="00EC5BB4" w:rsidRDefault="00EC5BB4" w:rsidP="00EC5BB4">
            <w:pPr>
              <w:overflowPunct w:val="0"/>
              <w:autoSpaceDE w:val="0"/>
              <w:autoSpaceDN w:val="0"/>
              <w:adjustRightInd w:val="0"/>
              <w:jc w:val="right"/>
              <w:textAlignment w:val="baseline"/>
              <w:rPr>
                <w:rFonts w:ascii="Times New Roman" w:eastAsia="Times New Roman" w:hAnsi="Times New Roman" w:cs="Times New Roman"/>
                <w:sz w:val="20"/>
                <w:szCs w:val="20"/>
                <w:lang w:eastAsia="nb-NO"/>
              </w:rPr>
            </w:pP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r>
            <w:r w:rsidRPr="00EC5BB4">
              <w:rPr>
                <w:rFonts w:ascii="Times New Roman" w:eastAsia="Times New Roman" w:hAnsi="Times New Roman" w:cs="Times New Roman"/>
                <w:sz w:val="20"/>
                <w:szCs w:val="20"/>
                <w:lang w:eastAsia="nb-NO"/>
              </w:rPr>
              <w:tab/>
              <w:t>jf. offl. § 13</w:t>
            </w:r>
          </w:p>
          <w:p w14:paraId="57AF44C4" w14:textId="77777777" w:rsidR="00EC5BB4" w:rsidRPr="00EC5BB4" w:rsidRDefault="00EC5BB4" w:rsidP="00EC5BB4">
            <w:pPr>
              <w:overflowPunct w:val="0"/>
              <w:autoSpaceDE w:val="0"/>
              <w:autoSpaceDN w:val="0"/>
              <w:adjustRightInd w:val="0"/>
              <w:jc w:val="right"/>
              <w:textAlignment w:val="baseline"/>
              <w:rPr>
                <w:rFonts w:ascii="Times New Roman" w:eastAsia="Times New Roman" w:hAnsi="Times New Roman" w:cs="Times New Roman"/>
                <w:sz w:val="18"/>
                <w:szCs w:val="20"/>
                <w:lang w:eastAsia="nb-NO"/>
              </w:rPr>
            </w:pPr>
            <w:r w:rsidRPr="00EC5BB4">
              <w:rPr>
                <w:rFonts w:ascii="Times New Roman" w:eastAsia="Times New Roman" w:hAnsi="Times New Roman" w:cs="Times New Roman"/>
                <w:sz w:val="20"/>
                <w:szCs w:val="20"/>
                <w:lang w:eastAsia="nb-NO"/>
              </w:rPr>
              <w:t>jf. fvl. §§ 13 flg</w:t>
            </w:r>
            <w:r w:rsidRPr="00EC5BB4">
              <w:rPr>
                <w:rFonts w:ascii="Times New Roman" w:eastAsia="Times New Roman" w:hAnsi="Times New Roman" w:cs="Times New Roman"/>
                <w:sz w:val="24"/>
                <w:szCs w:val="20"/>
                <w:lang w:eastAsia="nb-NO"/>
              </w:rPr>
              <w:t>.</w:t>
            </w:r>
          </w:p>
        </w:tc>
      </w:tr>
      <w:tr w:rsidR="00EC5BB4" w:rsidRPr="00EC5BB4" w14:paraId="2A6C9E8A" w14:textId="77777777" w:rsidTr="0010771A">
        <w:tc>
          <w:tcPr>
            <w:tcW w:w="9568" w:type="dxa"/>
            <w:gridSpan w:val="4"/>
          </w:tcPr>
          <w:p w14:paraId="375DF42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bookmarkStart w:id="0" w:name="mottak"/>
            <w:bookmarkEnd w:id="0"/>
          </w:p>
        </w:tc>
      </w:tr>
      <w:tr w:rsidR="00EC5BB4" w:rsidRPr="00EC5BB4" w14:paraId="5ACFB184" w14:textId="77777777" w:rsidTr="0010771A">
        <w:tc>
          <w:tcPr>
            <w:tcW w:w="3756" w:type="dxa"/>
            <w:gridSpan w:val="2"/>
          </w:tcPr>
          <w:p w14:paraId="240ADF37"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Deres ref:</w:t>
            </w:r>
          </w:p>
        </w:tc>
        <w:tc>
          <w:tcPr>
            <w:tcW w:w="3260" w:type="dxa"/>
          </w:tcPr>
          <w:p w14:paraId="5021F49B"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Vår ref:</w:t>
            </w:r>
          </w:p>
        </w:tc>
        <w:tc>
          <w:tcPr>
            <w:tcW w:w="2552" w:type="dxa"/>
          </w:tcPr>
          <w:p w14:paraId="41B1BDEB" w14:textId="77777777" w:rsidR="00EC5BB4" w:rsidRPr="00EC5BB4" w:rsidRDefault="00EC5BB4" w:rsidP="00EC5BB4">
            <w:pPr>
              <w:overflowPunct w:val="0"/>
              <w:autoSpaceDE w:val="0"/>
              <w:autoSpaceDN w:val="0"/>
              <w:adjustRightInd w:val="0"/>
              <w:spacing w:before="36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Dato:</w:t>
            </w:r>
          </w:p>
        </w:tc>
      </w:tr>
      <w:tr w:rsidR="00EC5BB4" w:rsidRPr="00EC5BB4" w14:paraId="69A3B735" w14:textId="77777777" w:rsidTr="0010771A">
        <w:tc>
          <w:tcPr>
            <w:tcW w:w="3756" w:type="dxa"/>
            <w:gridSpan w:val="2"/>
          </w:tcPr>
          <w:p w14:paraId="6CDA0A4A"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tc>
        <w:tc>
          <w:tcPr>
            <w:tcW w:w="5812" w:type="dxa"/>
            <w:gridSpan w:val="2"/>
          </w:tcPr>
          <w:p w14:paraId="03C9A3F6"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18"/>
                <w:szCs w:val="20"/>
                <w:lang w:eastAsia="nb-NO"/>
              </w:rPr>
              <w:t xml:space="preserve">(bes oppgitt ved alle henvendelser) </w:t>
            </w:r>
          </w:p>
        </w:tc>
      </w:tr>
    </w:tbl>
    <w:p w14:paraId="48B857DA"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6"/>
          <w:szCs w:val="20"/>
          <w:lang w:eastAsia="nb-NO"/>
        </w:rPr>
      </w:pPr>
    </w:p>
    <w:p w14:paraId="630F19BD" w14:textId="3CF76434" w:rsidR="00EC5BB4" w:rsidRPr="00EC5BB4" w:rsidRDefault="005463CA" w:rsidP="00EC5BB4">
      <w:pPr>
        <w:overflowPunct w:val="0"/>
        <w:autoSpaceDE w:val="0"/>
        <w:autoSpaceDN w:val="0"/>
        <w:adjustRightInd w:val="0"/>
        <w:spacing w:before="240" w:after="60"/>
        <w:jc w:val="center"/>
        <w:textAlignment w:val="baseline"/>
        <w:outlineLvl w:val="0"/>
        <w:rPr>
          <w:rFonts w:ascii="Times New Roman" w:eastAsia="Times New Roman" w:hAnsi="Times New Roman" w:cs="Times New Roman"/>
          <w:b/>
          <w:bCs/>
          <w:kern w:val="28"/>
          <w:sz w:val="32"/>
          <w:szCs w:val="32"/>
          <w:lang w:eastAsia="nb-NO"/>
        </w:rPr>
      </w:pPr>
      <w:r>
        <w:rPr>
          <w:rFonts w:ascii="Times New Roman" w:eastAsia="Times New Roman" w:hAnsi="Times New Roman" w:cs="Times New Roman"/>
          <w:b/>
          <w:bCs/>
          <w:kern w:val="28"/>
          <w:sz w:val="32"/>
          <w:szCs w:val="32"/>
          <w:lang w:eastAsia="nb-NO"/>
        </w:rPr>
        <w:t>Vedtak om</w:t>
      </w:r>
      <w:r w:rsidR="0010771A">
        <w:rPr>
          <w:rFonts w:ascii="Times New Roman" w:eastAsia="Times New Roman" w:hAnsi="Times New Roman" w:cs="Times New Roman"/>
          <w:b/>
          <w:bCs/>
          <w:kern w:val="28"/>
          <w:sz w:val="32"/>
          <w:szCs w:val="32"/>
          <w:lang w:eastAsia="nb-NO"/>
        </w:rPr>
        <w:t xml:space="preserve"> plikt til deltakelse i opplæring i norsk og s</w:t>
      </w:r>
      <w:r>
        <w:rPr>
          <w:rFonts w:ascii="Times New Roman" w:eastAsia="Times New Roman" w:hAnsi="Times New Roman" w:cs="Times New Roman"/>
          <w:b/>
          <w:bCs/>
          <w:kern w:val="28"/>
          <w:sz w:val="32"/>
          <w:szCs w:val="32"/>
          <w:lang w:eastAsia="nb-NO"/>
        </w:rPr>
        <w:t>amfunnskunnskap i til sammen 300</w:t>
      </w:r>
      <w:r w:rsidR="0010771A">
        <w:rPr>
          <w:rFonts w:ascii="Times New Roman" w:eastAsia="Times New Roman" w:hAnsi="Times New Roman" w:cs="Times New Roman"/>
          <w:b/>
          <w:bCs/>
          <w:kern w:val="28"/>
          <w:sz w:val="32"/>
          <w:szCs w:val="32"/>
          <w:lang w:eastAsia="nb-NO"/>
        </w:rPr>
        <w:t xml:space="preserve"> timer</w:t>
      </w:r>
    </w:p>
    <w:p w14:paraId="555B55C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2BF79A2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r w:rsidRPr="00EC5BB4">
        <w:rPr>
          <w:rFonts w:ascii="Times New Roman" w:eastAsia="Times New Roman" w:hAnsi="Times New Roman" w:cs="Times New Roman"/>
          <w:b/>
          <w:sz w:val="28"/>
          <w:szCs w:val="28"/>
          <w:lang w:eastAsia="nb-NO"/>
        </w:rPr>
        <w:t>Personopplysninger</w:t>
      </w:r>
    </w:p>
    <w:p w14:paraId="54E092B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466A6A0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Navn: ………….</w:t>
      </w:r>
    </w:p>
    <w:p w14:paraId="7B73453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Fødselsnummer: ………….</w:t>
      </w:r>
    </w:p>
    <w:p w14:paraId="10326C2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DUF-nummer: ………….</w:t>
      </w:r>
    </w:p>
    <w:p w14:paraId="796BD7A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EC5BB4">
        <w:rPr>
          <w:rFonts w:ascii="Times New Roman" w:eastAsia="Times New Roman" w:hAnsi="Times New Roman" w:cs="Times New Roman"/>
          <w:sz w:val="24"/>
          <w:szCs w:val="20"/>
          <w:lang w:eastAsia="nb-NO"/>
        </w:rPr>
        <w:t>Adresse: ………..</w:t>
      </w:r>
    </w:p>
    <w:p w14:paraId="393DFAF0"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eastAsia="nb-NO"/>
        </w:rPr>
      </w:pPr>
    </w:p>
    <w:p w14:paraId="19D0A307"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eastAsia="nb-NO"/>
        </w:rPr>
      </w:pPr>
      <w:r w:rsidRPr="00EC5BB4">
        <w:rPr>
          <w:rFonts w:ascii="Times New Roman" w:eastAsia="Times New Roman" w:hAnsi="Times New Roman" w:cs="Times New Roman"/>
          <w:bCs/>
          <w:sz w:val="24"/>
          <w:szCs w:val="20"/>
          <w:lang w:eastAsia="nb-NO"/>
        </w:rPr>
        <w:t xml:space="preserve">Oppholdstillatelse etter utlendingsloven § …..  </w:t>
      </w:r>
    </w:p>
    <w:p w14:paraId="740B1536"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Cs/>
          <w:i/>
          <w:iCs/>
          <w:sz w:val="24"/>
          <w:szCs w:val="20"/>
          <w:lang w:eastAsia="nb-NO"/>
        </w:rPr>
      </w:pPr>
    </w:p>
    <w:p w14:paraId="6839B85E" w14:textId="77777777" w:rsidR="0010771A" w:rsidRDefault="0010771A" w:rsidP="00EC5BB4">
      <w:pPr>
        <w:overflowPunct w:val="0"/>
        <w:autoSpaceDE w:val="0"/>
        <w:autoSpaceDN w:val="0"/>
        <w:adjustRightInd w:val="0"/>
        <w:textAlignment w:val="baseline"/>
        <w:rPr>
          <w:rFonts w:ascii="Times New Roman" w:eastAsia="Times New Roman" w:hAnsi="Times New Roman" w:cs="Times New Roman"/>
          <w:bCs/>
          <w:iCs/>
          <w:sz w:val="24"/>
          <w:szCs w:val="20"/>
          <w:lang w:eastAsia="nb-NO"/>
        </w:rPr>
      </w:pPr>
    </w:p>
    <w:p w14:paraId="0962E2D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eastAsia="nb-NO"/>
        </w:rPr>
      </w:pPr>
      <w:r w:rsidRPr="00EC5BB4">
        <w:rPr>
          <w:rFonts w:ascii="Times New Roman" w:eastAsia="Times New Roman" w:hAnsi="Times New Roman" w:cs="Times New Roman"/>
          <w:b/>
          <w:sz w:val="28"/>
          <w:szCs w:val="28"/>
          <w:lang w:eastAsia="nb-NO"/>
        </w:rPr>
        <w:t>Vedtak</w:t>
      </w:r>
    </w:p>
    <w:p w14:paraId="31A4184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7F44705F" w14:textId="21B7DBDD" w:rsidR="0010771A" w:rsidRPr="0010771A" w:rsidRDefault="0010771A" w:rsidP="0010771A">
      <w:pPr>
        <w:rPr>
          <w:rFonts w:ascii="Times New Roman" w:eastAsia="Times New Roman" w:hAnsi="Times New Roman" w:cs="Times New Roman"/>
          <w:sz w:val="24"/>
          <w:szCs w:val="20"/>
          <w:lang w:eastAsia="nb-NO"/>
        </w:rPr>
      </w:pPr>
      <w:r w:rsidRPr="0010771A">
        <w:rPr>
          <w:rFonts w:ascii="Times New Roman" w:eastAsia="Times New Roman" w:hAnsi="Times New Roman" w:cs="Times New Roman"/>
          <w:sz w:val="24"/>
          <w:szCs w:val="20"/>
          <w:lang w:eastAsia="nb-NO"/>
        </w:rPr>
        <w:t>I henhold til introduksjonsloven § 17 er d</w:t>
      </w:r>
      <w:r>
        <w:rPr>
          <w:rFonts w:ascii="Times New Roman" w:eastAsia="Times New Roman" w:hAnsi="Times New Roman" w:cs="Times New Roman"/>
          <w:sz w:val="24"/>
          <w:szCs w:val="20"/>
          <w:lang w:eastAsia="nb-NO"/>
        </w:rPr>
        <w:t>et fattet vedtak om at du</w:t>
      </w:r>
      <w:r w:rsidR="005463CA">
        <w:rPr>
          <w:rFonts w:ascii="Times New Roman" w:eastAsia="Times New Roman" w:hAnsi="Times New Roman" w:cs="Times New Roman"/>
          <w:sz w:val="24"/>
          <w:szCs w:val="20"/>
          <w:lang w:eastAsia="nb-NO"/>
        </w:rPr>
        <w:t xml:space="preserve"> mot betaling</w:t>
      </w:r>
      <w:r>
        <w:rPr>
          <w:rFonts w:ascii="Times New Roman" w:eastAsia="Times New Roman" w:hAnsi="Times New Roman" w:cs="Times New Roman"/>
          <w:sz w:val="24"/>
          <w:szCs w:val="20"/>
          <w:lang w:eastAsia="nb-NO"/>
        </w:rPr>
        <w:t xml:space="preserve"> </w:t>
      </w:r>
      <w:r w:rsidR="005463CA">
        <w:rPr>
          <w:rFonts w:ascii="Times New Roman" w:eastAsia="Times New Roman" w:hAnsi="Times New Roman" w:cs="Times New Roman"/>
          <w:sz w:val="24"/>
          <w:szCs w:val="20"/>
          <w:lang w:eastAsia="nb-NO"/>
        </w:rPr>
        <w:t>tilbys opplæring i til sammen 2</w:t>
      </w:r>
      <w:r w:rsidRPr="0010771A">
        <w:rPr>
          <w:rFonts w:ascii="Times New Roman" w:eastAsia="Times New Roman" w:hAnsi="Times New Roman" w:cs="Times New Roman"/>
          <w:sz w:val="24"/>
          <w:szCs w:val="20"/>
          <w:lang w:eastAsia="nb-NO"/>
        </w:rPr>
        <w:t>50 timer norsk og 50 timer samfunnskunnskap. Opplæringen vil foregå i ……..</w:t>
      </w:r>
      <w:r>
        <w:rPr>
          <w:rFonts w:ascii="Times New Roman" w:eastAsia="Times New Roman" w:hAnsi="Times New Roman" w:cs="Times New Roman"/>
          <w:sz w:val="24"/>
          <w:szCs w:val="20"/>
          <w:lang w:eastAsia="nb-NO"/>
        </w:rPr>
        <w:t>(bostedskommunen)</w:t>
      </w:r>
      <w:r w:rsidRPr="0010771A">
        <w:rPr>
          <w:rFonts w:ascii="Times New Roman" w:eastAsia="Times New Roman" w:hAnsi="Times New Roman" w:cs="Times New Roman"/>
          <w:sz w:val="24"/>
          <w:szCs w:val="20"/>
          <w:lang w:eastAsia="nb-NO"/>
        </w:rPr>
        <w:t xml:space="preserve"> kommune. </w:t>
      </w:r>
      <w:r w:rsidR="005463CA">
        <w:rPr>
          <w:rFonts w:ascii="Times New Roman" w:eastAsia="Times New Roman" w:hAnsi="Times New Roman" w:cs="Times New Roman"/>
          <w:sz w:val="24"/>
          <w:szCs w:val="20"/>
          <w:lang w:eastAsia="nb-NO"/>
        </w:rPr>
        <w:t xml:space="preserve">Tilbudet om opplæring mot betaling gis på bakgrunn av at du i medhold av introduksjonsloven § 17 </w:t>
      </w:r>
      <w:r w:rsidR="0025429C">
        <w:rPr>
          <w:rFonts w:ascii="Times New Roman" w:eastAsia="Times New Roman" w:hAnsi="Times New Roman" w:cs="Times New Roman"/>
          <w:sz w:val="24"/>
          <w:szCs w:val="20"/>
          <w:lang w:eastAsia="nb-NO"/>
        </w:rPr>
        <w:t>annet ledd</w:t>
      </w:r>
      <w:r w:rsidR="00EC1C14">
        <w:rPr>
          <w:rFonts w:ascii="Times New Roman" w:eastAsia="Times New Roman" w:hAnsi="Times New Roman" w:cs="Times New Roman"/>
          <w:sz w:val="24"/>
          <w:szCs w:val="20"/>
          <w:lang w:eastAsia="nb-NO"/>
        </w:rPr>
        <w:t xml:space="preserve"> </w:t>
      </w:r>
      <w:r w:rsidR="005463CA">
        <w:rPr>
          <w:rFonts w:ascii="Times New Roman" w:eastAsia="Times New Roman" w:hAnsi="Times New Roman" w:cs="Times New Roman"/>
          <w:sz w:val="24"/>
          <w:szCs w:val="20"/>
          <w:lang w:eastAsia="nb-NO"/>
        </w:rPr>
        <w:t>har plikt til å delta i opplæring i norsk og samfunnskunnskap i til sammen 300 timer.</w:t>
      </w:r>
    </w:p>
    <w:p w14:paraId="7F97F421" w14:textId="77777777" w:rsidR="0010771A" w:rsidRPr="0010771A" w:rsidRDefault="0010771A" w:rsidP="0010771A">
      <w:pPr>
        <w:rPr>
          <w:rFonts w:ascii="Times New Roman" w:eastAsia="Times New Roman" w:hAnsi="Times New Roman" w:cs="Times New Roman"/>
          <w:sz w:val="24"/>
          <w:szCs w:val="20"/>
          <w:lang w:eastAsia="nb-NO"/>
        </w:rPr>
      </w:pPr>
    </w:p>
    <w:p w14:paraId="02AA368E"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p>
    <w:p w14:paraId="0B0C84EF" w14:textId="3EA71FCA"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Det rettslige grunnlaget</w:t>
      </w:r>
    </w:p>
    <w:p w14:paraId="7A54741A"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4F6FAE4" w14:textId="78637356" w:rsidR="005463CA" w:rsidRDefault="005463CA"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Det fremgår av introduksjonsloven § 17 </w:t>
      </w:r>
      <w:r w:rsidR="0025429C">
        <w:rPr>
          <w:rFonts w:ascii="Times New Roman" w:eastAsia="Times New Roman" w:hAnsi="Times New Roman" w:cs="Times New Roman"/>
          <w:sz w:val="24"/>
          <w:szCs w:val="20"/>
          <w:lang w:eastAsia="nb-NO"/>
        </w:rPr>
        <w:t>annet ledd</w:t>
      </w:r>
      <w:r w:rsidR="00EC1C14">
        <w:rPr>
          <w:rFonts w:ascii="Times New Roman" w:eastAsia="Times New Roman" w:hAnsi="Times New Roman" w:cs="Times New Roman"/>
          <w:sz w:val="24"/>
          <w:szCs w:val="20"/>
          <w:lang w:eastAsia="nb-NO"/>
        </w:rPr>
        <w:t xml:space="preserve"> </w:t>
      </w:r>
      <w:r>
        <w:rPr>
          <w:rFonts w:ascii="Times New Roman" w:eastAsia="Times New Roman" w:hAnsi="Times New Roman" w:cs="Times New Roman"/>
          <w:sz w:val="24"/>
          <w:szCs w:val="20"/>
          <w:lang w:eastAsia="nb-NO"/>
        </w:rPr>
        <w:t xml:space="preserve">at </w:t>
      </w:r>
      <w:r w:rsidR="00F67598">
        <w:rPr>
          <w:rFonts w:ascii="Times New Roman" w:eastAsia="Times New Roman" w:hAnsi="Times New Roman" w:cs="Times New Roman"/>
          <w:sz w:val="24"/>
          <w:szCs w:val="20"/>
          <w:lang w:eastAsia="nb-NO"/>
        </w:rPr>
        <w:t xml:space="preserve">utlending mellom 16 og </w:t>
      </w:r>
      <w:r w:rsidR="0025429C">
        <w:rPr>
          <w:rFonts w:ascii="Times New Roman" w:eastAsia="Times New Roman" w:hAnsi="Times New Roman" w:cs="Times New Roman"/>
          <w:sz w:val="24"/>
          <w:szCs w:val="20"/>
          <w:lang w:eastAsia="nb-NO"/>
        </w:rPr>
        <w:t xml:space="preserve">67 år </w:t>
      </w:r>
      <w:r w:rsidR="00F67598">
        <w:rPr>
          <w:rFonts w:ascii="Times New Roman" w:eastAsia="Times New Roman" w:hAnsi="Times New Roman" w:cs="Times New Roman"/>
          <w:sz w:val="24"/>
          <w:szCs w:val="20"/>
          <w:lang w:eastAsia="nb-NO"/>
        </w:rPr>
        <w:t>med tillatelse etter utlendingsloven §</w:t>
      </w:r>
      <w:r w:rsidR="00231151">
        <w:rPr>
          <w:rFonts w:ascii="Times New Roman" w:eastAsia="Times New Roman" w:hAnsi="Times New Roman" w:cs="Times New Roman"/>
          <w:sz w:val="24"/>
          <w:szCs w:val="20"/>
          <w:lang w:eastAsia="nb-NO"/>
        </w:rPr>
        <w:t>§</w:t>
      </w:r>
      <w:r w:rsidR="00F67598">
        <w:rPr>
          <w:rFonts w:ascii="Times New Roman" w:eastAsia="Times New Roman" w:hAnsi="Times New Roman" w:cs="Times New Roman"/>
          <w:sz w:val="24"/>
          <w:szCs w:val="20"/>
          <w:lang w:eastAsia="nb-NO"/>
        </w:rPr>
        <w:t xml:space="preserve"> 23 og 25 og deres familiegjenforente/familieetablerte har plikt, men ikke rett, til deltakelse i norskopplæring og samfunnskunnskap.</w:t>
      </w:r>
    </w:p>
    <w:p w14:paraId="6203B09A" w14:textId="77777777" w:rsidR="00F67598" w:rsidRDefault="00F67598"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429AF17E" w14:textId="77777777" w:rsidR="00F67598" w:rsidRDefault="00F67598"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Plikten innebærer at gjennomført deltakelse som hovedregel vil</w:t>
      </w:r>
      <w:r w:rsidRPr="00F67598">
        <w:rPr>
          <w:rFonts w:ascii="Times New Roman" w:eastAsia="Times New Roman" w:hAnsi="Times New Roman" w:cs="Times New Roman"/>
          <w:sz w:val="24"/>
          <w:szCs w:val="20"/>
          <w:lang w:eastAsia="nb-NO"/>
        </w:rPr>
        <w:t xml:space="preserve"> være et vilkår for </w:t>
      </w:r>
      <w:r w:rsidR="00E6459D">
        <w:rPr>
          <w:rFonts w:ascii="Times New Roman" w:eastAsia="Times New Roman" w:hAnsi="Times New Roman" w:cs="Times New Roman"/>
          <w:sz w:val="24"/>
          <w:szCs w:val="20"/>
          <w:lang w:eastAsia="nb-NO"/>
        </w:rPr>
        <w:t>å få</w:t>
      </w:r>
      <w:r w:rsidRPr="00F67598">
        <w:rPr>
          <w:rFonts w:ascii="Times New Roman" w:eastAsia="Times New Roman" w:hAnsi="Times New Roman" w:cs="Times New Roman"/>
          <w:sz w:val="24"/>
          <w:szCs w:val="20"/>
          <w:lang w:eastAsia="nb-NO"/>
        </w:rPr>
        <w:t xml:space="preserve"> permanent oppholdstillatelse, jf. utlendingsloven § 62, </w:t>
      </w:r>
      <w:r w:rsidR="00E6459D">
        <w:rPr>
          <w:rFonts w:ascii="Times New Roman" w:eastAsia="Times New Roman" w:hAnsi="Times New Roman" w:cs="Times New Roman"/>
          <w:sz w:val="24"/>
          <w:szCs w:val="20"/>
          <w:lang w:eastAsia="nb-NO"/>
        </w:rPr>
        <w:t>og</w:t>
      </w:r>
      <w:r w:rsidRPr="00F67598">
        <w:rPr>
          <w:rFonts w:ascii="Times New Roman" w:eastAsia="Times New Roman" w:hAnsi="Times New Roman" w:cs="Times New Roman"/>
          <w:sz w:val="24"/>
          <w:szCs w:val="20"/>
          <w:lang w:eastAsia="nb-NO"/>
        </w:rPr>
        <w:t xml:space="preserve"> for </w:t>
      </w:r>
      <w:r w:rsidR="00E6459D">
        <w:rPr>
          <w:rFonts w:ascii="Times New Roman" w:eastAsia="Times New Roman" w:hAnsi="Times New Roman" w:cs="Times New Roman"/>
          <w:sz w:val="24"/>
          <w:szCs w:val="20"/>
          <w:lang w:eastAsia="nb-NO"/>
        </w:rPr>
        <w:t>å få</w:t>
      </w:r>
      <w:r w:rsidRPr="00F67598">
        <w:rPr>
          <w:rFonts w:ascii="Times New Roman" w:eastAsia="Times New Roman" w:hAnsi="Times New Roman" w:cs="Times New Roman"/>
          <w:sz w:val="24"/>
          <w:szCs w:val="20"/>
          <w:lang w:eastAsia="nb-NO"/>
        </w:rPr>
        <w:t xml:space="preserve"> norsk statsborgerskap, jf. statsborgerloven § 7 første ledd bokstav f, jf. § 8.</w:t>
      </w:r>
    </w:p>
    <w:p w14:paraId="4D2F37AE" w14:textId="77777777" w:rsidR="00F67598" w:rsidRDefault="00F67598"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2777DDF0" w14:textId="77777777" w:rsidR="00F67598" w:rsidRDefault="00F67598" w:rsidP="0010771A">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Mangelen på rett til opplæring innebærer at den enkelte må betale for opplæringen selv.</w:t>
      </w:r>
    </w:p>
    <w:p w14:paraId="3C89FDDB" w14:textId="77777777" w:rsidR="005A126E" w:rsidRDefault="005A126E" w:rsidP="005A126E">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4DC80D8" w14:textId="77777777" w:rsidR="00F67598" w:rsidRDefault="00DD6579" w:rsidP="005A126E">
      <w:pPr>
        <w:overflowPunct w:val="0"/>
        <w:autoSpaceDE w:val="0"/>
        <w:autoSpaceDN w:val="0"/>
        <w:adjustRightInd w:val="0"/>
        <w:textAlignment w:val="baseline"/>
        <w:rPr>
          <w:rFonts w:ascii="Times New Roman" w:eastAsia="Times New Roman" w:hAnsi="Times New Roman" w:cs="Times New Roman"/>
          <w:sz w:val="24"/>
          <w:szCs w:val="20"/>
          <w:lang w:eastAsia="nb-NO"/>
        </w:rPr>
      </w:pPr>
      <w:r w:rsidRPr="00DD6579">
        <w:rPr>
          <w:rFonts w:ascii="Times New Roman" w:eastAsia="Times New Roman" w:hAnsi="Times New Roman" w:cs="Times New Roman"/>
          <w:sz w:val="24"/>
          <w:szCs w:val="20"/>
          <w:lang w:eastAsia="nb-NO"/>
        </w:rPr>
        <w:t xml:space="preserve">Det er den til enhver tid gjeldende oppholdstillatelsen som er avgjørende for rett og plikt etter introduksjonsloven. Endring i oppholdsgrunnlag kan derfor få betydning for den retten og plikten man har. På samme måte kan endret alder få betydning, ved at man kan falle ut av eller komme inn under personkretsen for rett og plikt. </w:t>
      </w:r>
    </w:p>
    <w:p w14:paraId="6A47A07A" w14:textId="77777777" w:rsidR="005A126E" w:rsidRDefault="005A126E" w:rsidP="005A126E">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58E4697F" w14:textId="77777777" w:rsidR="00DD6579" w:rsidRPr="005A126E" w:rsidRDefault="00DD6579" w:rsidP="005A126E">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4DB00CAB"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Kommunens vurdering og begrunnelse for vedtaket</w:t>
      </w:r>
    </w:p>
    <w:p w14:paraId="75E2ECA9"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1D9E08DB" w14:textId="039B4F88" w:rsidR="008505AE" w:rsidRDefault="00774330"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På grunnlag av din</w:t>
      </w:r>
      <w:r w:rsidRPr="00774330">
        <w:rPr>
          <w:rFonts w:ascii="Times New Roman" w:eastAsia="Times New Roman" w:hAnsi="Times New Roman" w:cs="Times New Roman"/>
          <w:sz w:val="24"/>
          <w:szCs w:val="20"/>
          <w:lang w:eastAsia="nb-NO"/>
        </w:rPr>
        <w:t xml:space="preserve"> oppholdstillatelse og alder har </w:t>
      </w:r>
      <w:r w:rsidR="00626B89">
        <w:rPr>
          <w:rFonts w:ascii="Times New Roman" w:eastAsia="Times New Roman" w:hAnsi="Times New Roman" w:cs="Times New Roman"/>
          <w:sz w:val="24"/>
          <w:szCs w:val="20"/>
          <w:lang w:eastAsia="nb-NO"/>
        </w:rPr>
        <w:t>kommunen kommet til</w:t>
      </w:r>
      <w:r w:rsidR="00AB1F52">
        <w:rPr>
          <w:rFonts w:ascii="Times New Roman" w:eastAsia="Times New Roman" w:hAnsi="Times New Roman" w:cs="Times New Roman"/>
          <w:sz w:val="24"/>
          <w:szCs w:val="20"/>
          <w:lang w:eastAsia="nb-NO"/>
        </w:rPr>
        <w:t xml:space="preserve"> at du</w:t>
      </w:r>
      <w:r w:rsidRPr="00774330">
        <w:rPr>
          <w:rFonts w:ascii="Times New Roman" w:eastAsia="Times New Roman" w:hAnsi="Times New Roman" w:cs="Times New Roman"/>
          <w:sz w:val="24"/>
          <w:szCs w:val="20"/>
          <w:lang w:eastAsia="nb-NO"/>
        </w:rPr>
        <w:t xml:space="preserve"> omfattes av int</w:t>
      </w:r>
      <w:r w:rsidR="00F67598">
        <w:rPr>
          <w:rFonts w:ascii="Times New Roman" w:eastAsia="Times New Roman" w:hAnsi="Times New Roman" w:cs="Times New Roman"/>
          <w:sz w:val="24"/>
          <w:szCs w:val="20"/>
          <w:lang w:eastAsia="nb-NO"/>
        </w:rPr>
        <w:t>roduksjonsloven § 17</w:t>
      </w:r>
      <w:r w:rsidR="0025429C">
        <w:rPr>
          <w:rFonts w:ascii="Times New Roman" w:eastAsia="Times New Roman" w:hAnsi="Times New Roman" w:cs="Times New Roman"/>
          <w:sz w:val="24"/>
          <w:szCs w:val="20"/>
          <w:lang w:eastAsia="nb-NO"/>
        </w:rPr>
        <w:t xml:space="preserve"> annet ledd</w:t>
      </w:r>
      <w:r w:rsidR="00F67598">
        <w:rPr>
          <w:rFonts w:ascii="Times New Roman" w:eastAsia="Times New Roman" w:hAnsi="Times New Roman" w:cs="Times New Roman"/>
          <w:sz w:val="24"/>
          <w:szCs w:val="20"/>
          <w:lang w:eastAsia="nb-NO"/>
        </w:rPr>
        <w:t>, og dermed har plikt, men ikke rett, til</w:t>
      </w:r>
      <w:r w:rsidR="008505AE">
        <w:rPr>
          <w:rFonts w:ascii="Times New Roman" w:eastAsia="Times New Roman" w:hAnsi="Times New Roman" w:cs="Times New Roman"/>
          <w:sz w:val="24"/>
          <w:szCs w:val="20"/>
          <w:lang w:eastAsia="nb-NO"/>
        </w:rPr>
        <w:t xml:space="preserve"> å gjennomføre 250 timer opplæring i norsk og 50 timer opplæring i</w:t>
      </w:r>
      <w:r w:rsidRPr="00774330">
        <w:rPr>
          <w:rFonts w:ascii="Times New Roman" w:eastAsia="Times New Roman" w:hAnsi="Times New Roman" w:cs="Times New Roman"/>
          <w:sz w:val="24"/>
          <w:szCs w:val="20"/>
          <w:lang w:eastAsia="nb-NO"/>
        </w:rPr>
        <w:t xml:space="preserve"> samfunnskunnsk</w:t>
      </w:r>
      <w:r w:rsidR="008505AE">
        <w:rPr>
          <w:rFonts w:ascii="Times New Roman" w:eastAsia="Times New Roman" w:hAnsi="Times New Roman" w:cs="Times New Roman"/>
          <w:sz w:val="24"/>
          <w:szCs w:val="20"/>
          <w:lang w:eastAsia="nb-NO"/>
        </w:rPr>
        <w:t>ap. Siden du kun har plikt, og ikke rett til slik opplæring, må du betale for timene selv.</w:t>
      </w:r>
    </w:p>
    <w:p w14:paraId="52C67DF8" w14:textId="77777777" w:rsidR="008505AE" w:rsidRDefault="008505AE"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23DB66B7" w14:textId="77777777" w:rsidR="001B2EF6" w:rsidRDefault="008505AE"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Prisen per time er kroner _____ (</w:t>
      </w:r>
      <w:r w:rsidRPr="008505AE">
        <w:rPr>
          <w:rFonts w:ascii="Times New Roman" w:eastAsia="Times New Roman" w:hAnsi="Times New Roman" w:cs="Times New Roman"/>
          <w:i/>
          <w:sz w:val="20"/>
          <w:szCs w:val="20"/>
          <w:lang w:eastAsia="nb-NO"/>
        </w:rPr>
        <w:t>fyll inn sum</w:t>
      </w:r>
      <w:r>
        <w:rPr>
          <w:rFonts w:ascii="Times New Roman" w:eastAsia="Times New Roman" w:hAnsi="Times New Roman" w:cs="Times New Roman"/>
          <w:sz w:val="24"/>
          <w:szCs w:val="20"/>
          <w:lang w:eastAsia="nb-NO"/>
        </w:rPr>
        <w:t xml:space="preserve">). </w:t>
      </w:r>
    </w:p>
    <w:p w14:paraId="43AC107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3B01B69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4BC7CD79" w14:textId="77777777" w:rsidR="00EC5BB4" w:rsidRPr="00EC5BB4" w:rsidRDefault="00EC5BB4" w:rsidP="00EC5BB4">
      <w:pPr>
        <w:keepNext/>
        <w:outlineLvl w:val="3"/>
        <w:rPr>
          <w:rFonts w:ascii="Times New Roman" w:eastAsia="Times New Roman" w:hAnsi="Times New Roman" w:cs="Times New Roman"/>
          <w:b/>
          <w:bCs/>
          <w:sz w:val="28"/>
          <w:szCs w:val="24"/>
          <w:lang w:eastAsia="nb-NO"/>
        </w:rPr>
      </w:pPr>
      <w:r w:rsidRPr="00EC5BB4">
        <w:rPr>
          <w:rFonts w:ascii="Times New Roman" w:eastAsia="Times New Roman" w:hAnsi="Times New Roman" w:cs="Times New Roman"/>
          <w:b/>
          <w:bCs/>
          <w:sz w:val="28"/>
          <w:szCs w:val="24"/>
          <w:lang w:eastAsia="nb-NO"/>
        </w:rPr>
        <w:t>Opplysninger om klageadgangen</w:t>
      </w:r>
    </w:p>
    <w:p w14:paraId="4B228162"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05CA720F" w14:textId="77777777" w:rsidR="00B5342C" w:rsidRPr="00181350" w:rsidRDefault="00B5342C" w:rsidP="00B5342C">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9C4B91">
        <w:rPr>
          <w:rFonts w:ascii="Times New Roman" w:eastAsia="Times New Roman" w:hAnsi="Times New Roman" w:cs="Times New Roman"/>
          <w:sz w:val="24"/>
          <w:szCs w:val="24"/>
          <w:lang w:eastAsia="nb-NO"/>
        </w:rPr>
        <w:t>Etter § 22 i introduksjonsloven er det klageadgang på dette vedtaket</w:t>
      </w:r>
      <w:r>
        <w:rPr>
          <w:rFonts w:ascii="Times New Roman" w:eastAsia="Times New Roman" w:hAnsi="Times New Roman" w:cs="Times New Roman"/>
          <w:sz w:val="24"/>
          <w:szCs w:val="24"/>
          <w:lang w:eastAsia="nb-NO"/>
        </w:rPr>
        <w:t xml:space="preserve">. Klagefristen er tre uker fra du har mottatt </w:t>
      </w:r>
      <w:r w:rsidRPr="009C4B91">
        <w:rPr>
          <w:rFonts w:ascii="Times New Roman" w:eastAsia="Times New Roman" w:hAnsi="Times New Roman" w:cs="Times New Roman"/>
          <w:sz w:val="24"/>
          <w:szCs w:val="24"/>
          <w:lang w:eastAsia="nb-NO"/>
        </w:rPr>
        <w:t>vedtak</w:t>
      </w:r>
      <w:r>
        <w:rPr>
          <w:rFonts w:ascii="Times New Roman" w:eastAsia="Times New Roman" w:hAnsi="Times New Roman" w:cs="Times New Roman"/>
          <w:sz w:val="24"/>
          <w:szCs w:val="24"/>
          <w:lang w:eastAsia="nb-NO"/>
        </w:rPr>
        <w:t>et eller på annen måte er informert om vedtaket, jf. forvaltningsloven § 29</w:t>
      </w:r>
      <w:r w:rsidRPr="009C4B91">
        <w:rPr>
          <w:rFonts w:ascii="Times New Roman" w:eastAsia="Times New Roman" w:hAnsi="Times New Roman" w:cs="Times New Roman"/>
          <w:sz w:val="24"/>
          <w:szCs w:val="24"/>
          <w:lang w:eastAsia="nb-NO"/>
        </w:rPr>
        <w:t>. Rett klagei</w:t>
      </w:r>
      <w:r>
        <w:rPr>
          <w:rFonts w:ascii="Times New Roman" w:eastAsia="Times New Roman" w:hAnsi="Times New Roman" w:cs="Times New Roman"/>
          <w:sz w:val="24"/>
          <w:szCs w:val="24"/>
          <w:lang w:eastAsia="nb-NO"/>
        </w:rPr>
        <w:t>nstans er Fylkesmannen i ______(</w:t>
      </w:r>
      <w:r w:rsidRPr="009C4B91">
        <w:rPr>
          <w:rFonts w:ascii="Times New Roman" w:eastAsia="Times New Roman" w:hAnsi="Times New Roman" w:cs="Times New Roman"/>
          <w:i/>
          <w:sz w:val="20"/>
          <w:szCs w:val="20"/>
          <w:lang w:eastAsia="nb-NO"/>
        </w:rPr>
        <w:t>legg til fylkesnavn</w:t>
      </w:r>
      <w:r>
        <w:rPr>
          <w:rFonts w:ascii="Times New Roman" w:eastAsia="Times New Roman" w:hAnsi="Times New Roman" w:cs="Times New Roman"/>
          <w:sz w:val="24"/>
          <w:szCs w:val="24"/>
          <w:lang w:eastAsia="nb-NO"/>
        </w:rPr>
        <w:t>).</w:t>
      </w:r>
    </w:p>
    <w:p w14:paraId="42865AAD" w14:textId="77777777" w:rsidR="00B5342C" w:rsidRPr="00181350" w:rsidRDefault="00B5342C" w:rsidP="00B5342C">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375185A6" w14:textId="0D7E3972" w:rsidR="00B5342C" w:rsidRPr="00181350" w:rsidRDefault="00B5342C" w:rsidP="00B5342C">
      <w:pPr>
        <w:overflowPunct w:val="0"/>
        <w:autoSpaceDE w:val="0"/>
        <w:autoSpaceDN w:val="0"/>
        <w:adjustRightInd w:val="0"/>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En eventuell klage sendes</w:t>
      </w:r>
      <w:r w:rsidRPr="00181350">
        <w:rPr>
          <w:rFonts w:ascii="Times New Roman" w:eastAsia="Times New Roman" w:hAnsi="Times New Roman" w:cs="Times New Roman"/>
          <w:sz w:val="24"/>
          <w:szCs w:val="20"/>
          <w:lang w:eastAsia="nb-NO"/>
        </w:rPr>
        <w:t xml:space="preserve"> til den kommunen som har fattet vedtaket. Kommunen skal etter at klagen er mottatt, gjennomgå saken på ny</w:t>
      </w:r>
      <w:bookmarkStart w:id="1" w:name="_GoBack"/>
      <w:bookmarkEnd w:id="1"/>
      <w:r w:rsidRPr="00181350">
        <w:rPr>
          <w:rFonts w:ascii="Times New Roman" w:eastAsia="Times New Roman" w:hAnsi="Times New Roman" w:cs="Times New Roman"/>
          <w:sz w:val="24"/>
          <w:szCs w:val="20"/>
          <w:lang w:eastAsia="nb-NO"/>
        </w:rPr>
        <w:t xml:space="preserve"> og foreta de undersøkelser som klagen gir grunn til. Kommunen kan oppheve eller endre </w:t>
      </w:r>
      <w:r>
        <w:rPr>
          <w:rFonts w:ascii="Times New Roman" w:eastAsia="Times New Roman" w:hAnsi="Times New Roman" w:cs="Times New Roman"/>
          <w:sz w:val="24"/>
          <w:szCs w:val="20"/>
          <w:lang w:eastAsia="nb-NO"/>
        </w:rPr>
        <w:t>vedtaket dersom den finner grunn til det</w:t>
      </w:r>
      <w:r w:rsidRPr="00181350">
        <w:rPr>
          <w:rFonts w:ascii="Times New Roman" w:eastAsia="Times New Roman" w:hAnsi="Times New Roman" w:cs="Times New Roman"/>
          <w:sz w:val="24"/>
          <w:szCs w:val="20"/>
          <w:lang w:eastAsia="nb-NO"/>
        </w:rPr>
        <w:t xml:space="preserve">. Fastholdes vedtaket, </w:t>
      </w:r>
      <w:r>
        <w:rPr>
          <w:rFonts w:ascii="Times New Roman" w:eastAsia="Times New Roman" w:hAnsi="Times New Roman" w:cs="Times New Roman"/>
          <w:sz w:val="24"/>
          <w:szCs w:val="20"/>
          <w:lang w:eastAsia="nb-NO"/>
        </w:rPr>
        <w:t>over</w:t>
      </w:r>
      <w:r w:rsidRPr="00181350">
        <w:rPr>
          <w:rFonts w:ascii="Times New Roman" w:eastAsia="Times New Roman" w:hAnsi="Times New Roman" w:cs="Times New Roman"/>
          <w:sz w:val="24"/>
          <w:szCs w:val="20"/>
          <w:lang w:eastAsia="nb-NO"/>
        </w:rPr>
        <w:t>sendes klagen til Fylke</w:t>
      </w:r>
      <w:r>
        <w:rPr>
          <w:rFonts w:ascii="Times New Roman" w:eastAsia="Times New Roman" w:hAnsi="Times New Roman" w:cs="Times New Roman"/>
          <w:sz w:val="24"/>
          <w:szCs w:val="20"/>
          <w:lang w:eastAsia="nb-NO"/>
        </w:rPr>
        <w:t>smannen for endelig avgjørelse.</w:t>
      </w:r>
    </w:p>
    <w:p w14:paraId="4D81133C" w14:textId="77777777" w:rsidR="00B5342C" w:rsidRPr="00181350" w:rsidRDefault="00B5342C" w:rsidP="00B5342C">
      <w:pPr>
        <w:overflowPunct w:val="0"/>
        <w:autoSpaceDE w:val="0"/>
        <w:autoSpaceDN w:val="0"/>
        <w:adjustRightInd w:val="0"/>
        <w:textAlignment w:val="baseline"/>
        <w:rPr>
          <w:rFonts w:ascii="Times New Roman" w:eastAsia="Times New Roman" w:hAnsi="Times New Roman" w:cs="Times New Roman"/>
          <w:sz w:val="24"/>
          <w:szCs w:val="20"/>
          <w:lang w:eastAsia="nb-NO"/>
        </w:rPr>
      </w:pPr>
    </w:p>
    <w:p w14:paraId="6BCBCE25" w14:textId="77777777" w:rsidR="00EC5BB4" w:rsidRPr="00EC5BB4" w:rsidRDefault="00B5342C" w:rsidP="00B5342C">
      <w:pPr>
        <w:widowControl w:val="0"/>
        <w:overflowPunct w:val="0"/>
        <w:autoSpaceDE w:val="0"/>
        <w:autoSpaceDN w:val="0"/>
        <w:adjustRightInd w:val="0"/>
        <w:textAlignment w:val="baseline"/>
        <w:rPr>
          <w:rFonts w:ascii="Times New Roman" w:eastAsia="Times New Roman" w:hAnsi="Times New Roman" w:cs="Times New Roman"/>
          <w:sz w:val="24"/>
          <w:szCs w:val="28"/>
          <w:lang w:eastAsia="nb-NO"/>
        </w:rPr>
      </w:pPr>
      <w:r w:rsidRPr="00181350">
        <w:rPr>
          <w:rFonts w:ascii="Times New Roman" w:eastAsia="Times New Roman" w:hAnsi="Times New Roman" w:cs="Times New Roman"/>
          <w:sz w:val="24"/>
          <w:szCs w:val="28"/>
          <w:lang w:eastAsia="nb-NO"/>
        </w:rPr>
        <w:t>Det gjøres oppmerksom på at kommunen har a</w:t>
      </w:r>
      <w:r>
        <w:rPr>
          <w:rFonts w:ascii="Times New Roman" w:eastAsia="Times New Roman" w:hAnsi="Times New Roman" w:cs="Times New Roman"/>
          <w:sz w:val="24"/>
          <w:szCs w:val="28"/>
          <w:lang w:eastAsia="nb-NO"/>
        </w:rPr>
        <w:t xml:space="preserve">lminnelig veiledningsplikt, jf. </w:t>
      </w:r>
      <w:r w:rsidRPr="00181350">
        <w:rPr>
          <w:rFonts w:ascii="Times New Roman" w:eastAsia="Times New Roman" w:hAnsi="Times New Roman" w:cs="Times New Roman"/>
          <w:sz w:val="24"/>
          <w:szCs w:val="28"/>
          <w:lang w:eastAsia="nb-NO"/>
        </w:rPr>
        <w:t xml:space="preserve">forvaltningsloven </w:t>
      </w:r>
      <w:r>
        <w:rPr>
          <w:rFonts w:ascii="Times New Roman" w:eastAsia="Times New Roman" w:hAnsi="Times New Roman" w:cs="Times New Roman"/>
          <w:sz w:val="24"/>
          <w:szCs w:val="28"/>
          <w:lang w:eastAsia="nb-NO"/>
        </w:rPr>
        <w:t xml:space="preserve">   </w:t>
      </w:r>
      <w:r w:rsidRPr="00181350">
        <w:rPr>
          <w:rFonts w:ascii="Times New Roman" w:eastAsia="Times New Roman" w:hAnsi="Times New Roman" w:cs="Times New Roman"/>
          <w:sz w:val="24"/>
          <w:szCs w:val="28"/>
          <w:lang w:eastAsia="nb-NO"/>
        </w:rPr>
        <w:t>§ 11. Du har adgang til å gjøre deg kjent med sakens dokumenter i den</w:t>
      </w:r>
      <w:r>
        <w:rPr>
          <w:rFonts w:ascii="Times New Roman" w:eastAsia="Times New Roman" w:hAnsi="Times New Roman" w:cs="Times New Roman"/>
          <w:sz w:val="24"/>
          <w:szCs w:val="28"/>
          <w:lang w:eastAsia="nb-NO"/>
        </w:rPr>
        <w:t xml:space="preserve"> grad forvaltningsloven   §§ 18 til</w:t>
      </w:r>
      <w:r w:rsidRPr="00181350">
        <w:rPr>
          <w:rFonts w:ascii="Times New Roman" w:eastAsia="Times New Roman" w:hAnsi="Times New Roman" w:cs="Times New Roman"/>
          <w:sz w:val="24"/>
          <w:szCs w:val="28"/>
          <w:lang w:eastAsia="nb-NO"/>
        </w:rPr>
        <w:t xml:space="preserve"> 19 tillater det. Det er også adgang ti</w:t>
      </w:r>
      <w:r>
        <w:rPr>
          <w:rFonts w:ascii="Times New Roman" w:eastAsia="Times New Roman" w:hAnsi="Times New Roman" w:cs="Times New Roman"/>
          <w:sz w:val="24"/>
          <w:szCs w:val="28"/>
          <w:lang w:eastAsia="nb-NO"/>
        </w:rPr>
        <w:t>l å søke om utsatt iverksetting</w:t>
      </w:r>
      <w:r w:rsidRPr="00181350">
        <w:rPr>
          <w:rFonts w:ascii="Times New Roman" w:eastAsia="Times New Roman" w:hAnsi="Times New Roman" w:cs="Times New Roman"/>
          <w:sz w:val="24"/>
          <w:szCs w:val="28"/>
          <w:lang w:eastAsia="nb-NO"/>
        </w:rPr>
        <w:t>, jf. forvaltnings</w:t>
      </w:r>
      <w:r>
        <w:rPr>
          <w:rFonts w:ascii="Times New Roman" w:eastAsia="Times New Roman" w:hAnsi="Times New Roman" w:cs="Times New Roman"/>
          <w:sz w:val="24"/>
          <w:szCs w:val="28"/>
          <w:lang w:eastAsia="nb-NO"/>
        </w:rPr>
        <w:t>loven § 42. Utsatt iverksetting</w:t>
      </w:r>
      <w:r w:rsidRPr="00181350">
        <w:rPr>
          <w:rFonts w:ascii="Times New Roman" w:eastAsia="Times New Roman" w:hAnsi="Times New Roman" w:cs="Times New Roman"/>
          <w:sz w:val="24"/>
          <w:szCs w:val="28"/>
          <w:lang w:eastAsia="nb-NO"/>
        </w:rPr>
        <w:t xml:space="preserve"> vil si at vedtaket ikke kan gjennomføres før klagefristen er ute eller klagen er avgjort.</w:t>
      </w:r>
      <w:r w:rsidR="00EC5BB4" w:rsidRPr="00EC5BB4">
        <w:rPr>
          <w:rFonts w:ascii="Times New Roman" w:eastAsia="Times New Roman" w:hAnsi="Times New Roman" w:cs="Times New Roman"/>
          <w:sz w:val="24"/>
          <w:szCs w:val="28"/>
          <w:lang w:eastAsia="nb-NO"/>
        </w:rPr>
        <w:t xml:space="preserve"> </w:t>
      </w:r>
    </w:p>
    <w:p w14:paraId="04B04A1F"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7A18314B"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0D2806A1" w14:textId="77777777" w:rsidR="00EC5BB4" w:rsidRPr="00EC5BB4" w:rsidRDefault="00EC5BB4" w:rsidP="00EC5BB4">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Sted og dato: _________ (</w:t>
      </w:r>
      <w:r w:rsidRPr="00EC5BB4">
        <w:rPr>
          <w:rFonts w:ascii="Times New Roman" w:eastAsia="Times New Roman" w:hAnsi="Times New Roman" w:cs="Times New Roman"/>
          <w:i/>
          <w:sz w:val="20"/>
          <w:szCs w:val="20"/>
          <w:lang w:eastAsia="nb-NO"/>
        </w:rPr>
        <w:t>fyll inn</w:t>
      </w:r>
      <w:r w:rsidRPr="00EC5BB4">
        <w:rPr>
          <w:rFonts w:ascii="Times New Roman" w:eastAsia="Times New Roman" w:hAnsi="Times New Roman" w:cs="Times New Roman"/>
          <w:sz w:val="24"/>
          <w:szCs w:val="24"/>
          <w:lang w:eastAsia="nb-NO"/>
        </w:rPr>
        <w:t>)</w:t>
      </w:r>
    </w:p>
    <w:p w14:paraId="5393160B" w14:textId="77777777" w:rsidR="00EC5BB4" w:rsidRPr="00EC5BB4" w:rsidRDefault="00EC5BB4" w:rsidP="00EC5BB4">
      <w:pPr>
        <w:overflowPunct w:val="0"/>
        <w:autoSpaceDE w:val="0"/>
        <w:autoSpaceDN w:val="0"/>
        <w:adjustRightInd w:val="0"/>
        <w:spacing w:after="200" w:line="276" w:lineRule="auto"/>
        <w:textAlignment w:val="baseline"/>
        <w:rPr>
          <w:rFonts w:ascii="Times New Roman" w:eastAsia="Times New Roman" w:hAnsi="Times New Roman" w:cs="Times New Roman"/>
          <w:sz w:val="24"/>
          <w:szCs w:val="24"/>
          <w:lang w:eastAsia="nb-NO"/>
        </w:rPr>
      </w:pPr>
    </w:p>
    <w:tbl>
      <w:tblPr>
        <w:tblStyle w:val="Tabellrutenett"/>
        <w:tblW w:w="9578" w:type="dxa"/>
        <w:tblLook w:val="04A0" w:firstRow="1" w:lastRow="0" w:firstColumn="1" w:lastColumn="0" w:noHBand="0" w:noVBand="1"/>
      </w:tblPr>
      <w:tblGrid>
        <w:gridCol w:w="4789"/>
        <w:gridCol w:w="4789"/>
      </w:tblGrid>
      <w:tr w:rsidR="00EC5BB4" w:rsidRPr="00EC5BB4" w14:paraId="1FCA00F4" w14:textId="77777777" w:rsidTr="0010771A">
        <w:trPr>
          <w:trHeight w:val="1026"/>
        </w:trPr>
        <w:tc>
          <w:tcPr>
            <w:tcW w:w="4789" w:type="dxa"/>
            <w:tcBorders>
              <w:top w:val="nil"/>
              <w:left w:val="nil"/>
              <w:bottom w:val="nil"/>
              <w:right w:val="nil"/>
            </w:tcBorders>
          </w:tcPr>
          <w:p w14:paraId="4CC18FBE"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38B44D82"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________________________________</w:t>
            </w:r>
          </w:p>
          <w:p w14:paraId="780E33C3"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leder (</w:t>
            </w:r>
            <w:r w:rsidRPr="00EC5BB4">
              <w:rPr>
                <w:rFonts w:ascii="Times New Roman" w:eastAsia="Times New Roman" w:hAnsi="Times New Roman" w:cs="Times New Roman"/>
                <w:i/>
                <w:sz w:val="20"/>
                <w:szCs w:val="20"/>
                <w:lang w:eastAsia="nb-NO"/>
              </w:rPr>
              <w:t>skriv inn navn og tittel på leder</w:t>
            </w:r>
            <w:r w:rsidRPr="00EC5BB4">
              <w:rPr>
                <w:rFonts w:ascii="Times New Roman" w:eastAsia="Times New Roman" w:hAnsi="Times New Roman" w:cs="Times New Roman"/>
                <w:sz w:val="24"/>
                <w:szCs w:val="24"/>
                <w:lang w:eastAsia="nb-NO"/>
              </w:rPr>
              <w:t>)</w:t>
            </w:r>
          </w:p>
        </w:tc>
        <w:tc>
          <w:tcPr>
            <w:tcW w:w="4789" w:type="dxa"/>
            <w:tcBorders>
              <w:top w:val="nil"/>
              <w:left w:val="nil"/>
              <w:bottom w:val="nil"/>
              <w:right w:val="nil"/>
            </w:tcBorders>
          </w:tcPr>
          <w:p w14:paraId="53E4C13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09D635A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________________________________</w:t>
            </w:r>
          </w:p>
          <w:p w14:paraId="79D5F2A1"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eastAsia="nb-NO"/>
              </w:rPr>
            </w:pPr>
            <w:r w:rsidRPr="00EC5BB4">
              <w:rPr>
                <w:rFonts w:ascii="Times New Roman" w:eastAsia="Times New Roman" w:hAnsi="Times New Roman" w:cs="Times New Roman"/>
                <w:sz w:val="24"/>
                <w:szCs w:val="24"/>
                <w:lang w:eastAsia="nb-NO"/>
              </w:rPr>
              <w:t>saksbehandler (</w:t>
            </w:r>
            <w:r w:rsidRPr="00EC5BB4">
              <w:rPr>
                <w:rFonts w:ascii="Times New Roman" w:eastAsia="Times New Roman" w:hAnsi="Times New Roman" w:cs="Times New Roman"/>
                <w:i/>
                <w:sz w:val="20"/>
                <w:szCs w:val="20"/>
                <w:lang w:eastAsia="nb-NO"/>
              </w:rPr>
              <w:t>skriv inn navn og tittel på saksbehandler</w:t>
            </w:r>
            <w:r w:rsidRPr="00EC5BB4">
              <w:rPr>
                <w:rFonts w:ascii="Times New Roman" w:eastAsia="Times New Roman" w:hAnsi="Times New Roman" w:cs="Times New Roman"/>
                <w:sz w:val="24"/>
                <w:szCs w:val="24"/>
                <w:lang w:eastAsia="nb-NO"/>
              </w:rPr>
              <w:t>)</w:t>
            </w:r>
          </w:p>
        </w:tc>
      </w:tr>
    </w:tbl>
    <w:p w14:paraId="23934ADD" w14:textId="77777777" w:rsidR="00EC5BB4" w:rsidRPr="00EC5BB4" w:rsidRDefault="00EC5BB4" w:rsidP="00EC5BB4">
      <w:pPr>
        <w:overflowPunct w:val="0"/>
        <w:autoSpaceDE w:val="0"/>
        <w:autoSpaceDN w:val="0"/>
        <w:adjustRightInd w:val="0"/>
        <w:textAlignment w:val="baseline"/>
        <w:rPr>
          <w:rFonts w:ascii="Times New Roman" w:eastAsia="Times New Roman" w:hAnsi="Times New Roman" w:cs="Times New Roman"/>
          <w:b/>
          <w:sz w:val="24"/>
          <w:szCs w:val="20"/>
          <w:lang w:eastAsia="nb-NO"/>
        </w:rPr>
      </w:pPr>
    </w:p>
    <w:p w14:paraId="2342B467" w14:textId="77777777" w:rsidR="0010771A" w:rsidRDefault="0010771A"/>
    <w:sectPr w:rsidR="0010771A">
      <w:headerReference w:type="even" r:id="rId11"/>
      <w:headerReference w:type="default" r:id="rId12"/>
      <w:footerReference w:type="even" r:id="rId13"/>
      <w:footerReference w:type="default" r:id="rId14"/>
      <w:headerReference w:type="first" r:id="rId15"/>
      <w:footerReference w:type="first" r:id="rId16"/>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C4EB5" w14:textId="77777777" w:rsidR="00F67598" w:rsidRDefault="00F67598">
      <w:r>
        <w:separator/>
      </w:r>
    </w:p>
  </w:endnote>
  <w:endnote w:type="continuationSeparator" w:id="0">
    <w:p w14:paraId="0BA43FC9" w14:textId="77777777" w:rsidR="00F67598" w:rsidRDefault="00F6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EA77C" w14:textId="77777777" w:rsidR="00980B97" w:rsidRDefault="00980B9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032597"/>
      <w:docPartObj>
        <w:docPartGallery w:val="Page Numbers (Bottom of Page)"/>
        <w:docPartUnique/>
      </w:docPartObj>
    </w:sdtPr>
    <w:sdtEndPr/>
    <w:sdtContent>
      <w:p w14:paraId="3C2EAD18" w14:textId="27390339" w:rsidR="00980B97" w:rsidRDefault="00980B97">
        <w:pPr>
          <w:pStyle w:val="Bunntekst"/>
          <w:jc w:val="right"/>
        </w:pPr>
        <w:r>
          <w:fldChar w:fldCharType="begin"/>
        </w:r>
        <w:r>
          <w:instrText>PAGE   \* MERGEFORMAT</w:instrText>
        </w:r>
        <w:r>
          <w:fldChar w:fldCharType="separate"/>
        </w:r>
        <w:r>
          <w:t>2</w:t>
        </w:r>
        <w:r>
          <w:fldChar w:fldCharType="end"/>
        </w:r>
      </w:p>
    </w:sdtContent>
  </w:sdt>
  <w:p w14:paraId="415D87C7" w14:textId="77777777" w:rsidR="00980B97" w:rsidRDefault="00980B9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362261"/>
      <w:docPartObj>
        <w:docPartGallery w:val="Page Numbers (Bottom of Page)"/>
        <w:docPartUnique/>
      </w:docPartObj>
    </w:sdtPr>
    <w:sdtEndPr/>
    <w:sdtContent>
      <w:p w14:paraId="03863DA0" w14:textId="4C8AD87F" w:rsidR="00980B97" w:rsidRDefault="00980B97">
        <w:pPr>
          <w:pStyle w:val="Bunntekst"/>
          <w:jc w:val="right"/>
        </w:pPr>
        <w:r>
          <w:fldChar w:fldCharType="begin"/>
        </w:r>
        <w:r>
          <w:instrText>PAGE   \* MERGEFORMAT</w:instrText>
        </w:r>
        <w:r>
          <w:fldChar w:fldCharType="separate"/>
        </w:r>
        <w:r>
          <w:t>2</w:t>
        </w:r>
        <w:r>
          <w:fldChar w:fldCharType="end"/>
        </w:r>
      </w:p>
    </w:sdtContent>
  </w:sdt>
  <w:p w14:paraId="730AC453" w14:textId="77777777" w:rsidR="00980B97" w:rsidRDefault="00980B9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C16E0" w14:textId="77777777" w:rsidR="00F67598" w:rsidRDefault="00F67598">
      <w:r>
        <w:separator/>
      </w:r>
    </w:p>
  </w:footnote>
  <w:footnote w:type="continuationSeparator" w:id="0">
    <w:p w14:paraId="2BB67F3F" w14:textId="77777777" w:rsidR="00F67598" w:rsidRDefault="00F67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A72E0" w14:textId="77777777" w:rsidR="00980B97" w:rsidRDefault="00980B9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65D5B" w14:textId="77777777" w:rsidR="00F67598" w:rsidRDefault="00F67598">
    <w:pPr>
      <w:pStyle w:val="Topptekst"/>
    </w:pPr>
  </w:p>
  <w:p w14:paraId="2F887208" w14:textId="77777777" w:rsidR="00F67598" w:rsidRDefault="00F6759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F67598" w14:paraId="582DB132" w14:textId="77777777">
      <w:tc>
        <w:tcPr>
          <w:tcW w:w="8008" w:type="dxa"/>
        </w:tcPr>
        <w:p w14:paraId="49C0BF21" w14:textId="77777777" w:rsidR="00F67598" w:rsidRDefault="00F67598">
          <w:pPr>
            <w:pStyle w:val="Topptekst"/>
            <w:jc w:val="right"/>
          </w:pPr>
        </w:p>
        <w:p w14:paraId="027140BD" w14:textId="77777777" w:rsidR="00F67598" w:rsidRDefault="00F67598">
          <w:pPr>
            <w:pStyle w:val="Topptekst"/>
            <w:jc w:val="right"/>
          </w:pPr>
        </w:p>
      </w:tc>
      <w:tc>
        <w:tcPr>
          <w:tcW w:w="1556" w:type="dxa"/>
        </w:tcPr>
        <w:p w14:paraId="4DCD4DC7" w14:textId="77777777" w:rsidR="00F67598" w:rsidRDefault="00F67598">
          <w:pPr>
            <w:pStyle w:val="Topptekst"/>
          </w:pPr>
        </w:p>
      </w:tc>
    </w:tr>
  </w:tbl>
  <w:p w14:paraId="6BF3BD34" w14:textId="77777777" w:rsidR="00F67598" w:rsidRDefault="00F6759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B4"/>
    <w:rsid w:val="000F6751"/>
    <w:rsid w:val="0010771A"/>
    <w:rsid w:val="001B2EF6"/>
    <w:rsid w:val="001C18E8"/>
    <w:rsid w:val="001C4C20"/>
    <w:rsid w:val="001C6FD8"/>
    <w:rsid w:val="001D5097"/>
    <w:rsid w:val="002241FD"/>
    <w:rsid w:val="00231151"/>
    <w:rsid w:val="0025429C"/>
    <w:rsid w:val="00273902"/>
    <w:rsid w:val="002F3EF8"/>
    <w:rsid w:val="00310BA5"/>
    <w:rsid w:val="00385CB1"/>
    <w:rsid w:val="005463CA"/>
    <w:rsid w:val="005548B2"/>
    <w:rsid w:val="005A126E"/>
    <w:rsid w:val="005C0F99"/>
    <w:rsid w:val="00626B89"/>
    <w:rsid w:val="00635C70"/>
    <w:rsid w:val="006425C9"/>
    <w:rsid w:val="00697E7B"/>
    <w:rsid w:val="006F7BAE"/>
    <w:rsid w:val="00774330"/>
    <w:rsid w:val="007C43F9"/>
    <w:rsid w:val="008505AE"/>
    <w:rsid w:val="008C3E78"/>
    <w:rsid w:val="00980B97"/>
    <w:rsid w:val="00990639"/>
    <w:rsid w:val="00A953C1"/>
    <w:rsid w:val="00AB1F52"/>
    <w:rsid w:val="00B5342C"/>
    <w:rsid w:val="00B54A4B"/>
    <w:rsid w:val="00C32E4B"/>
    <w:rsid w:val="00C430D2"/>
    <w:rsid w:val="00C63CF0"/>
    <w:rsid w:val="00C67CA6"/>
    <w:rsid w:val="00CF3A19"/>
    <w:rsid w:val="00DD6579"/>
    <w:rsid w:val="00E6459D"/>
    <w:rsid w:val="00EC1C14"/>
    <w:rsid w:val="00EC5BB4"/>
    <w:rsid w:val="00F10AD0"/>
    <w:rsid w:val="00F53344"/>
    <w:rsid w:val="00F675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307A"/>
  <w15:docId w15:val="{1C921240-90DE-4192-9037-2365645E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C5BB4"/>
    <w:pPr>
      <w:tabs>
        <w:tab w:val="center" w:pos="4536"/>
        <w:tab w:val="right" w:pos="9072"/>
      </w:tabs>
    </w:pPr>
  </w:style>
  <w:style w:type="character" w:customStyle="1" w:styleId="TopptekstTegn">
    <w:name w:val="Topptekst Tegn"/>
    <w:basedOn w:val="Standardskriftforavsnitt"/>
    <w:link w:val="Topptekst"/>
    <w:uiPriority w:val="99"/>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semiHidden/>
    <w:unhideWhenUsed/>
    <w:rsid w:val="0010771A"/>
    <w:rPr>
      <w:sz w:val="20"/>
      <w:szCs w:val="20"/>
    </w:rPr>
  </w:style>
  <w:style w:type="character" w:customStyle="1" w:styleId="MerknadstekstTegn">
    <w:name w:val="Merknadstekst Tegn"/>
    <w:basedOn w:val="Standardskriftforavsnitt"/>
    <w:link w:val="Merknadstekst"/>
    <w:uiPriority w:val="99"/>
    <w:semiHidden/>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Di Word" ma:contentTypeID="0x0101001C55BC3CECC3493188E02EE903FE138300F794F15C32FC114EBA0C197B54C6FC42" ma:contentTypeVersion="107" ma:contentTypeDescription="Opprett et nytt Word dokument." ma:contentTypeScope="" ma:versionID="c0ce54ee9845977c33fa4efb4b9b49af">
  <xsd:schema xmlns:xsd="http://www.w3.org/2001/XMLSchema" xmlns:xs="http://www.w3.org/2001/XMLSchema" xmlns:p="http://schemas.microsoft.com/office/2006/metadata/properties" xmlns:ns2="02d8a9cd-2b26-466b-aead-edfc5786cd2c" targetNamespace="http://schemas.microsoft.com/office/2006/metadata/properties" ma:root="true" ma:fieldsID="6d04e1a69598a034153851359669dbe8" ns2:_="">
    <xsd:import namespace="02d8a9cd-2b26-466b-aead-edfc5786cd2c"/>
    <xsd:element name="properties">
      <xsd:complexType>
        <xsd:sequence>
          <xsd:element name="documentManagement">
            <xsd:complexType>
              <xsd:all>
                <xsd:element ref="ns2:TaxCatchAll" minOccurs="0"/>
                <xsd:element ref="ns2:TaxCatchAllLabel" minOccurs="0"/>
                <xsd:element ref="ns2:imdi_ansvarlig" minOccurs="0"/>
                <xsd:element ref="ns2:a2e51e128f634d87b092782c5b5d79be" minOccurs="0"/>
                <xsd:element ref="ns2:id5da87709d0440a9cbcf094693f639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8a9cd-2b26-466b-aead-edfc5786cd2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74c8b38-6cb3-4a44-a389-ef8367e417c5}" ma:internalName="TaxCatchAll" ma:showField="CatchAllData"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f74c8b38-6cb3-4a44-a389-ef8367e417c5}" ma:internalName="TaxCatchAllLabel" ma:readOnly="true" ma:showField="CatchAllDataLabel" ma:web="4f2109fa-fe3d-49be-a374-f7e4fa1e83cf">
      <xsd:complexType>
        <xsd:complexContent>
          <xsd:extension base="dms:MultiChoiceLookup">
            <xsd:sequence>
              <xsd:element name="Value" type="dms:Lookup" maxOccurs="unbounded" minOccurs="0" nillable="true"/>
            </xsd:sequence>
          </xsd:extension>
        </xsd:complexContent>
      </xsd:complexType>
    </xsd:element>
    <xsd:element name="imdi_ansvarlig" ma:index="10" nillable="true" ma:displayName="Ansvarlig" ma:list="UserInfo" ma:SharePointGroup="0" ma:internalName="imdi_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2e51e128f634d87b092782c5b5d79be" ma:index="11" nillable="true" ma:taxonomy="true" ma:internalName="a2e51e128f634d87b092782c5b5d79be" ma:taxonomyFieldName="imdi_dokumenttyper" ma:displayName="Dokumenttype" ma:default="2;#Uspesifisert|c985f4d8-7280-4e08-bd1d-47a9ffbe0775" ma:fieldId="{a2e51e12-8f63-4d87-b092-782c5b5d79be}" ma:sspId="0b1835c6-ad5a-4105-a2ee-c3fe155c851e" ma:termSetId="7c17226c-02ff-441e-b4ff-b9697f01242e" ma:anchorId="00000000-0000-0000-0000-000000000000" ma:open="false" ma:isKeyword="false">
      <xsd:complexType>
        <xsd:sequence>
          <xsd:element ref="pc:Terms" minOccurs="0" maxOccurs="1"/>
        </xsd:sequence>
      </xsd:complexType>
    </xsd:element>
    <xsd:element name="id5da87709d0440a9cbcf094693f6397" ma:index="13" nillable="true" ma:taxonomy="true" ma:internalName="id5da87709d0440a9cbcf094693f6397" ma:taxonomyFieldName="imdi_tema_for_arbeidsrom" ma:displayName="Hovedtema" ma:default="" ma:fieldId="{2d5da877-09d0-440a-9cbc-f094693f6397}" ma:taxonomyMulti="true" ma:sspId="0b1835c6-ad5a-4105-a2ee-c3fe155c851e" ma:termSetId="c082be91-6f98-45f6-9e06-68a504b1841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b1835c6-ad5a-4105-a2ee-c3fe155c851e" ContentTypeId="0x0101001C55BC3CECC3493188E02EE903FE1383"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2d8a9cd-2b26-466b-aead-edfc5786cd2c">
      <Value>2</Value>
    </TaxCatchAll>
    <imdi_ansvarlig xmlns="02d8a9cd-2b26-466b-aead-edfc5786cd2c">
      <UserInfo>
        <DisplayName/>
        <AccountId xsi:nil="true"/>
        <AccountType/>
      </UserInfo>
    </imdi_ansvarlig>
    <id5da87709d0440a9cbcf094693f6397 xmlns="02d8a9cd-2b26-466b-aead-edfc5786cd2c">
      <Terms xmlns="http://schemas.microsoft.com/office/infopath/2007/PartnerControls"/>
    </id5da87709d0440a9cbcf094693f6397>
    <a2e51e128f634d87b092782c5b5d79be xmlns="02d8a9cd-2b26-466b-aead-edfc5786cd2c">
      <Terms xmlns="http://schemas.microsoft.com/office/infopath/2007/PartnerControls">
        <TermInfo xmlns="http://schemas.microsoft.com/office/infopath/2007/PartnerControls">
          <TermName xmlns="http://schemas.microsoft.com/office/infopath/2007/PartnerControls">Uspesifisert</TermName>
          <TermId xmlns="http://schemas.microsoft.com/office/infopath/2007/PartnerControls">c985f4d8-7280-4e08-bd1d-47a9ffbe0775</TermId>
        </TermInfo>
      </Terms>
    </a2e51e128f634d87b092782c5b5d79be>
  </documentManagement>
</p:properties>
</file>

<file path=customXml/itemProps1.xml><?xml version="1.0" encoding="utf-8"?>
<ds:datastoreItem xmlns:ds="http://schemas.openxmlformats.org/officeDocument/2006/customXml" ds:itemID="{612191C2-00D3-400D-B3DC-511F99A3A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8a9cd-2b26-466b-aead-edfc5786c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15364-3661-4D5B-B353-EC0C1CCDDB3F}">
  <ds:schemaRefs>
    <ds:schemaRef ds:uri="Microsoft.SharePoint.Taxonomy.ContentTypeSync"/>
  </ds:schemaRefs>
</ds:datastoreItem>
</file>

<file path=customXml/itemProps3.xml><?xml version="1.0" encoding="utf-8"?>
<ds:datastoreItem xmlns:ds="http://schemas.openxmlformats.org/officeDocument/2006/customXml" ds:itemID="{4F067834-1159-4A67-8766-7DDDF7E5FC5F}">
  <ds:schemaRefs>
    <ds:schemaRef ds:uri="http://schemas.microsoft.com/sharepoint/v3/contenttype/forms"/>
  </ds:schemaRefs>
</ds:datastoreItem>
</file>

<file path=customXml/itemProps4.xml><?xml version="1.0" encoding="utf-8"?>
<ds:datastoreItem xmlns:ds="http://schemas.openxmlformats.org/officeDocument/2006/customXml" ds:itemID="{C2313AE8-B6B3-422D-83BA-A033771F894B}">
  <ds:schemaRefs>
    <ds:schemaRef ds:uri="http://purl.org/dc/terms/"/>
    <ds:schemaRef ds:uri="http://schemas.openxmlformats.org/package/2006/metadata/core-properties"/>
    <ds:schemaRef ds:uri="http://schemas.microsoft.com/office/2006/documentManagement/types"/>
    <ds:schemaRef ds:uri="02d8a9cd-2b26-466b-aead-edfc5786cd2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568</Words>
  <Characters>3015</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Rakli</dc:creator>
  <cp:lastModifiedBy>Guro Kristine Haug</cp:lastModifiedBy>
  <cp:revision>9</cp:revision>
  <dcterms:created xsi:type="dcterms:W3CDTF">2019-07-01T08:01:00Z</dcterms:created>
  <dcterms:modified xsi:type="dcterms:W3CDTF">2019-07-30T11:53:00Z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0x0101001C55BC3CECC3493188E02EE903FE138300F794F15C32FC114EBA0C197B54C6FC42</vt:lpwstr>
  </property>
  <property fmtid="{D5CDD505-2E9C-101B-9397-08002B2CF9AE}" pid="3" name="Undertema">
    <vt:lpwstr/>
  </property>
  <property fmtid="{D5CDD505-2E9C-101B-9397-08002B2CF9AE}" pid="4" name="imdi_dokumenttyper">
    <vt:lpwstr>2;#Uspesifisert|c985f4d8-7280-4e08-bd1d-47a9ffbe0775</vt:lpwstr>
  </property>
  <property fmtid="{D5CDD505-2E9C-101B-9397-08002B2CF9AE}" pid="5" name="imdi_tema">
    <vt:lpwstr/>
  </property>
  <property fmtid="{D5CDD505-2E9C-101B-9397-08002B2CF9AE}" pid="6" name="imdi_tema_for_arbeidsrom">
    <vt:lpwstr/>
  </property>
  <property fmtid="{D5CDD505-2E9C-101B-9397-08002B2CF9AE}" pid="7" name="m19fa320532f4d59b0127ea4d0a1831d">
    <vt:lpwstr/>
  </property>
  <property fmtid="{D5CDD505-2E9C-101B-9397-08002B2CF9AE}" pid="8" name="ab919565992a41a88734296601f1f746">
    <vt:lpwstr/>
  </property>
  <property fmtid="{D5CDD505-2E9C-101B-9397-08002B2CF9AE}" pid="9" name="SharedWithUsers">
    <vt:lpwstr>94;#Benedikte Cecilie Nilsen;#133;#Bjørg Kari Paulsen</vt:lpwstr>
  </property>
</Properties>
</file>