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FAD1D" w14:textId="77777777" w:rsidR="00F839AC" w:rsidRPr="003129F2" w:rsidRDefault="00F839AC" w:rsidP="00F839A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…….(kommunevåpen, midtstilt)</w:t>
      </w:r>
    </w:p>
    <w:p w14:paraId="00D0F354" w14:textId="77777777" w:rsidR="00F839AC" w:rsidRPr="003129F2" w:rsidRDefault="00F839AC" w:rsidP="00F839A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6B137D0F" w14:textId="77777777" w:rsidR="00F839AC" w:rsidRPr="003129F2" w:rsidRDefault="00F839AC" w:rsidP="00F839A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……..(kommunenamn)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3260"/>
        <w:gridCol w:w="2552"/>
      </w:tblGrid>
      <w:tr w:rsidR="00F839AC" w:rsidRPr="003129F2" w14:paraId="362CF8F1" w14:textId="77777777" w:rsidTr="00F50E2C">
        <w:trPr>
          <w:trHeight w:val="567"/>
        </w:trPr>
        <w:tc>
          <w:tcPr>
            <w:tcW w:w="3472" w:type="dxa"/>
          </w:tcPr>
          <w:p w14:paraId="65B19458" w14:textId="77777777" w:rsidR="00F839AC" w:rsidRPr="003129F2" w:rsidRDefault="00F839AC" w:rsidP="00F50E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129F2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Adresse:</w:t>
            </w:r>
          </w:p>
          <w:p w14:paraId="6894EEED" w14:textId="77777777" w:rsidR="00F839AC" w:rsidRPr="003129F2" w:rsidRDefault="00F839AC" w:rsidP="00F50E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129F2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(</w:t>
            </w:r>
            <w:r w:rsidRPr="003129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fyll inn adresse</w:t>
            </w:r>
            <w:r w:rsidRPr="003129F2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)</w:t>
            </w:r>
          </w:p>
          <w:p w14:paraId="349ED6B6" w14:textId="77777777" w:rsidR="00F839AC" w:rsidRPr="003129F2" w:rsidRDefault="00F839AC" w:rsidP="00F50E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4C9FCB13" w14:textId="77777777" w:rsidR="00F839AC" w:rsidRPr="003129F2" w:rsidRDefault="00F839AC" w:rsidP="00F50E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293E7245" w14:textId="77777777" w:rsidR="00F839AC" w:rsidRPr="003129F2" w:rsidRDefault="00F839AC" w:rsidP="00F50E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5BB276CA" w14:textId="77777777" w:rsidR="00F839AC" w:rsidRPr="003129F2" w:rsidRDefault="00F839AC" w:rsidP="00F50E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68840649" w14:textId="77777777" w:rsidR="00F839AC" w:rsidRPr="003129F2" w:rsidRDefault="00F839AC" w:rsidP="00F50E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2BF215BB" w14:textId="77777777" w:rsidR="00F839AC" w:rsidRPr="003129F2" w:rsidRDefault="00F839AC" w:rsidP="00F50E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01388067" w14:textId="77777777" w:rsidR="00F839AC" w:rsidRPr="003129F2" w:rsidRDefault="00F839AC" w:rsidP="00F50E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6FA29E3F" w14:textId="77777777" w:rsidR="00F839AC" w:rsidRPr="003129F2" w:rsidRDefault="00F839AC" w:rsidP="00F50E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</w:tc>
        <w:tc>
          <w:tcPr>
            <w:tcW w:w="6096" w:type="dxa"/>
            <w:gridSpan w:val="3"/>
          </w:tcPr>
          <w:p w14:paraId="4C9DC4E2" w14:textId="1FAFBE41" w:rsidR="00F839AC" w:rsidRPr="003129F2" w:rsidRDefault="00F839AC" w:rsidP="00F50E2C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</w:pPr>
            <w:r w:rsidRPr="003129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 xml:space="preserve">                                                                                  Unn</w:t>
            </w:r>
            <w:r w:rsidR="00EB09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>tatt</w:t>
            </w:r>
            <w:r w:rsidRPr="003129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 xml:space="preserve"> offentlegheit</w:t>
            </w:r>
          </w:p>
          <w:p w14:paraId="5B96E9FE" w14:textId="77777777" w:rsidR="00F839AC" w:rsidRPr="003129F2" w:rsidRDefault="00F839AC" w:rsidP="00F50E2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  <w:r w:rsidRPr="003129F2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ab/>
            </w:r>
            <w:r w:rsidRPr="003129F2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ab/>
            </w:r>
            <w:r w:rsidRPr="003129F2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ab/>
            </w:r>
            <w:r w:rsidRPr="003129F2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ab/>
              <w:t>jf. offl. § 13</w:t>
            </w:r>
          </w:p>
          <w:p w14:paraId="479B9196" w14:textId="77777777" w:rsidR="00F839AC" w:rsidRPr="003129F2" w:rsidRDefault="00F839AC" w:rsidP="00F50E2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  <w:r w:rsidRPr="003129F2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>jf. fvl. §§ 13 flg</w:t>
            </w:r>
            <w:r w:rsidRPr="003129F2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.</w:t>
            </w:r>
          </w:p>
        </w:tc>
      </w:tr>
      <w:tr w:rsidR="00F839AC" w:rsidRPr="003129F2" w14:paraId="01C305DD" w14:textId="77777777" w:rsidTr="00F50E2C">
        <w:tc>
          <w:tcPr>
            <w:tcW w:w="9568" w:type="dxa"/>
            <w:gridSpan w:val="4"/>
          </w:tcPr>
          <w:p w14:paraId="7656FA08" w14:textId="77777777" w:rsidR="00F839AC" w:rsidRPr="003129F2" w:rsidRDefault="00F839AC" w:rsidP="00F50E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F839AC" w:rsidRPr="003129F2" w14:paraId="2220F0C0" w14:textId="77777777" w:rsidTr="00F50E2C">
        <w:tc>
          <w:tcPr>
            <w:tcW w:w="3756" w:type="dxa"/>
            <w:gridSpan w:val="2"/>
          </w:tcPr>
          <w:p w14:paraId="31C493A0" w14:textId="77777777" w:rsidR="00F839AC" w:rsidRPr="003129F2" w:rsidRDefault="00F839AC" w:rsidP="00F50E2C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3129F2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Dykkar ref:</w:t>
            </w:r>
          </w:p>
        </w:tc>
        <w:tc>
          <w:tcPr>
            <w:tcW w:w="3260" w:type="dxa"/>
          </w:tcPr>
          <w:p w14:paraId="5D603EA3" w14:textId="77777777" w:rsidR="00F839AC" w:rsidRPr="003129F2" w:rsidRDefault="00F839AC" w:rsidP="00F50E2C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3129F2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Vår ref:</w:t>
            </w:r>
          </w:p>
        </w:tc>
        <w:tc>
          <w:tcPr>
            <w:tcW w:w="2552" w:type="dxa"/>
          </w:tcPr>
          <w:p w14:paraId="504FD811" w14:textId="77777777" w:rsidR="00F839AC" w:rsidRPr="003129F2" w:rsidRDefault="00F839AC" w:rsidP="00F50E2C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3129F2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Dato:</w:t>
            </w:r>
          </w:p>
        </w:tc>
      </w:tr>
      <w:tr w:rsidR="00F839AC" w:rsidRPr="003129F2" w14:paraId="1417045F" w14:textId="77777777" w:rsidTr="00F50E2C">
        <w:tc>
          <w:tcPr>
            <w:tcW w:w="3756" w:type="dxa"/>
            <w:gridSpan w:val="2"/>
          </w:tcPr>
          <w:p w14:paraId="64C0B0CB" w14:textId="77777777" w:rsidR="00F839AC" w:rsidRPr="003129F2" w:rsidRDefault="00F839AC" w:rsidP="00F50E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</w:p>
        </w:tc>
        <w:tc>
          <w:tcPr>
            <w:tcW w:w="5812" w:type="dxa"/>
            <w:gridSpan w:val="2"/>
          </w:tcPr>
          <w:p w14:paraId="4F4B3AAE" w14:textId="77777777" w:rsidR="00F839AC" w:rsidRPr="003129F2" w:rsidRDefault="00F839AC" w:rsidP="00F50E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3129F2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 xml:space="preserve">(Oppgje ved alle førespurnader) </w:t>
            </w:r>
          </w:p>
        </w:tc>
      </w:tr>
    </w:tbl>
    <w:p w14:paraId="27A0CE14" w14:textId="77777777" w:rsidR="00EC5BB4" w:rsidRPr="003129F2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6"/>
          <w:szCs w:val="20"/>
          <w:lang w:val="nn-NO" w:eastAsia="nb-NO"/>
        </w:rPr>
      </w:pPr>
    </w:p>
    <w:p w14:paraId="5F0E981A" w14:textId="328C52FB" w:rsidR="00EC5BB4" w:rsidRPr="003129F2" w:rsidRDefault="0036602B" w:rsidP="00EC5BB4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</w:pPr>
      <w:r w:rsidRPr="003129F2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>Vedtak om</w:t>
      </w:r>
      <w:r w:rsidR="00530DED" w:rsidRPr="003129F2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 xml:space="preserve"> avslag på søknad</w:t>
      </w:r>
      <w:r w:rsidR="00EB0902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 xml:space="preserve"> om behovsprøvd norskopplæring</w:t>
      </w:r>
    </w:p>
    <w:p w14:paraId="4DEE03AF" w14:textId="77777777" w:rsidR="00EC5BB4" w:rsidRPr="003129F2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3F1037D3" w14:textId="791841C2" w:rsidR="00EC5BB4" w:rsidRPr="003129F2" w:rsidRDefault="003129F2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</w:pPr>
      <w:r w:rsidRPr="003129F2"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  <w:t>Personopplysninga</w:t>
      </w:r>
      <w:r w:rsidR="00EC5BB4" w:rsidRPr="003129F2"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  <w:t>r</w:t>
      </w:r>
    </w:p>
    <w:p w14:paraId="6C3A7F07" w14:textId="77777777" w:rsidR="00EC5BB4" w:rsidRPr="003129F2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1B282688" w14:textId="3DB02D24" w:rsidR="00EC5BB4" w:rsidRPr="003129F2" w:rsidRDefault="003129F2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Nam</w:t>
      </w:r>
      <w:r w:rsidR="00EC5BB4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n: ………….</w:t>
      </w:r>
    </w:p>
    <w:p w14:paraId="6E5AF3F7" w14:textId="77777777" w:rsidR="00EC5BB4" w:rsidRPr="003129F2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Fødselsnummer: ………….</w:t>
      </w:r>
    </w:p>
    <w:p w14:paraId="324E2C4A" w14:textId="77777777" w:rsidR="00EC5BB4" w:rsidRPr="003129F2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DUF-nummer: ………….</w:t>
      </w:r>
    </w:p>
    <w:p w14:paraId="7C05D989" w14:textId="77777777" w:rsidR="00EC5BB4" w:rsidRPr="003129F2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Adresse: ………..</w:t>
      </w:r>
    </w:p>
    <w:p w14:paraId="077767FD" w14:textId="77777777" w:rsidR="00EC5BB4" w:rsidRPr="003129F2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</w:pPr>
    </w:p>
    <w:p w14:paraId="0ADD1B45" w14:textId="0AA0C14D" w:rsidR="0010771A" w:rsidRPr="003129F2" w:rsidRDefault="003129F2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0"/>
          <w:lang w:val="nn-NO" w:eastAsia="nb-NO"/>
        </w:rPr>
      </w:pPr>
      <w:r w:rsidRPr="003129F2"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  <w:t>Det visast</w:t>
      </w:r>
      <w:r w:rsidR="0036602B" w:rsidRPr="003129F2"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  <w:t xml:space="preserve"> til søknad av _____(</w:t>
      </w:r>
      <w:r w:rsidR="0036602B" w:rsidRPr="003129F2">
        <w:rPr>
          <w:rFonts w:ascii="Times New Roman" w:eastAsia="Times New Roman" w:hAnsi="Times New Roman" w:cs="Times New Roman"/>
          <w:bCs/>
          <w:i/>
          <w:sz w:val="20"/>
          <w:szCs w:val="20"/>
          <w:lang w:val="nn-NO" w:eastAsia="nb-NO"/>
        </w:rPr>
        <w:t>fyll inn dato</w:t>
      </w:r>
      <w:r w:rsidR="0036602B" w:rsidRPr="003129F2"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  <w:t>) om opplæring i norsk utover _____(</w:t>
      </w:r>
      <w:r w:rsidR="0036602B" w:rsidRPr="003129F2">
        <w:rPr>
          <w:rFonts w:ascii="Times New Roman" w:eastAsia="Times New Roman" w:hAnsi="Times New Roman" w:cs="Times New Roman"/>
          <w:bCs/>
          <w:i/>
          <w:sz w:val="20"/>
          <w:szCs w:val="20"/>
          <w:lang w:val="nn-NO" w:eastAsia="nb-NO"/>
        </w:rPr>
        <w:t>fyll inn 300 eller 600</w:t>
      </w:r>
      <w:r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  <w:t>) tima</w:t>
      </w:r>
      <w:r w:rsidR="0036602B" w:rsidRPr="003129F2"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  <w:t>r.</w:t>
      </w:r>
    </w:p>
    <w:p w14:paraId="5F6BEF0C" w14:textId="77777777" w:rsidR="0036602B" w:rsidRPr="003129F2" w:rsidRDefault="0036602B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0"/>
          <w:lang w:val="nn-NO" w:eastAsia="nb-NO"/>
        </w:rPr>
      </w:pPr>
    </w:p>
    <w:p w14:paraId="4ABE760D" w14:textId="77777777" w:rsidR="00882591" w:rsidRPr="003129F2" w:rsidRDefault="00882591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</w:pPr>
    </w:p>
    <w:p w14:paraId="07C3B0A2" w14:textId="77777777" w:rsidR="00EC5BB4" w:rsidRPr="003129F2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</w:pPr>
      <w:r w:rsidRPr="003129F2"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  <w:t>Vedtak</w:t>
      </w:r>
    </w:p>
    <w:p w14:paraId="795BFD81" w14:textId="77777777" w:rsidR="00EC5BB4" w:rsidRPr="003129F2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59194914" w14:textId="4B5CD523" w:rsidR="0010771A" w:rsidRPr="003129F2" w:rsidRDefault="0010771A" w:rsidP="0010771A">
      <w:pP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I </w:t>
      </w:r>
      <w:r w:rsid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samhøve med introduksjonslova</w:t>
      </w:r>
      <w:r w:rsidR="0036602B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§ 18, jf. forskrift om opplæring i norsk og samfunnskunnskap for nyankomne innvandr</w:t>
      </w:r>
      <w:r w:rsid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arar</w:t>
      </w:r>
      <w:r w:rsidR="0036602B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§ 5</w:t>
      </w: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er d</w:t>
      </w:r>
      <w:r w:rsidR="00530DED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et </w:t>
      </w:r>
      <w:r w:rsid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treft</w:t>
      </w:r>
      <w:r w:rsidR="00530DED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vedtak</w:t>
      </w:r>
      <w:r w:rsidR="00CE69E9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om</w:t>
      </w:r>
      <w:r w:rsidR="00530DED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avslag på din søknad om</w:t>
      </w:r>
      <w:r w:rsidR="00CE69E9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opplæring i norsk ut over</w:t>
      </w:r>
      <w:r w:rsidR="00530DED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_____(</w:t>
      </w:r>
      <w:r w:rsidR="00530DED"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fyll inn 300 eller 600</w:t>
      </w:r>
      <w:r w:rsid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) tima</w:t>
      </w:r>
      <w:r w:rsidR="00530DED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r</w:t>
      </w:r>
      <w:r w:rsidR="00CE69E9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.</w:t>
      </w:r>
    </w:p>
    <w:p w14:paraId="3A1570FD" w14:textId="77777777" w:rsidR="00530DED" w:rsidRPr="003129F2" w:rsidRDefault="00530DED" w:rsidP="00EC5BB4">
      <w:pPr>
        <w:keepNext/>
        <w:outlineLvl w:val="3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639C62E3" w14:textId="77777777" w:rsidR="00CE69E9" w:rsidRPr="003129F2" w:rsidRDefault="00CE69E9" w:rsidP="00EC5BB4">
      <w:pPr>
        <w:keepNext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</w:p>
    <w:p w14:paraId="018A9B86" w14:textId="442555A0" w:rsidR="00EC5BB4" w:rsidRPr="003129F2" w:rsidRDefault="003129F2" w:rsidP="00EC5BB4">
      <w:pPr>
        <w:keepNext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Det rettsle</w:t>
      </w:r>
      <w:r w:rsidR="00EC5BB4" w:rsidRPr="003129F2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ge grunnlaget</w:t>
      </w:r>
    </w:p>
    <w:p w14:paraId="3D7D1D3A" w14:textId="77777777" w:rsidR="00EC5BB4" w:rsidRPr="003129F2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2AAF6E7A" w14:textId="1786A60F" w:rsidR="00EB0902" w:rsidRDefault="0010771A" w:rsidP="001077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Det </w:t>
      </w:r>
      <w:r w:rsid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går fram av introduksjonslova</w:t>
      </w:r>
      <w:r w:rsidR="008536E9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§ 18</w:t>
      </w:r>
      <w:r w:rsidR="00EB090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første og andre ledd at </w:t>
      </w:r>
    </w:p>
    <w:p w14:paraId="2F7B7BA4" w14:textId="2F430B2F" w:rsidR="00EB0902" w:rsidRDefault="00EB0902" w:rsidP="001077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12D8A0D9" w14:textId="4254CEFC" w:rsidR="00EB0902" w:rsidRDefault="00EB0902" w:rsidP="00EB0902">
      <w:pP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EB090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«Kommunen skal så snart som mulig og innen tre måneder etter folkeregistrering i kommunen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Pr="00EB090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eller at krav om deltakelse blir framsatt, sørge for tilbud om opplæring i norsk og samfunnskunnskap i henhold til § 17 for personer som er bosatt i kommunen eller bor midlertidig på asylmottak i kommunen. Kommunen kan kreve at personer som omfattes av § 17 annet ledd, betaler for opplæringen.</w:t>
      </w:r>
    </w:p>
    <w:p w14:paraId="4A9564B3" w14:textId="4254CEFC" w:rsidR="00EB0902" w:rsidRDefault="00EB0902" w:rsidP="00EB0902">
      <w:pP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4B1CDF98" w14:textId="239D5E99" w:rsidR="00EB0902" w:rsidRPr="00EB0902" w:rsidRDefault="00EB0902" w:rsidP="00EB0902">
      <w:pP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EB090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lastRenderedPageBreak/>
        <w:t>Kommunen skal så snart som mulig og innen tre måneder etter at søknad om deltakelse blir fremsatt, sørge for tilbud om ytterligere gratis opplæring i norsk til personer som omfattes av § 17 første ledd innenfor rammen av 2400 timer, dersom vedkommende har behov for det. Kommunen kan kreve at vedkommende gjennomfører tester for å fastslå om det er behov for slik opplæring. Kommunens plikt etter dette leddet gjelder i fem år fra det tidspunktet rett og plikt til deltakelse i opplæring i norsk og samfunnskunnskap inntrer, jf. § 17 fjerde ledd.»</w:t>
      </w:r>
    </w:p>
    <w:p w14:paraId="6A43CFE3" w14:textId="77777777" w:rsidR="008536E9" w:rsidRPr="003129F2" w:rsidRDefault="008536E9" w:rsidP="001077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468B1C05" w14:textId="001A9592" w:rsidR="00A670FD" w:rsidRPr="003129F2" w:rsidRDefault="00A670FD" w:rsidP="001077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(</w:t>
      </w:r>
      <w:r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avsnittet</w:t>
      </w:r>
      <w:r w:rsidR="008B052F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 neda</w:t>
      </w:r>
      <w:r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nfor ta</w:t>
      </w:r>
      <w:r w:rsidR="008B052F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kast</w:t>
      </w:r>
      <w:r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 med dersom vedkom</w:t>
      </w:r>
      <w:r w:rsidR="00CB22D0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m</w:t>
      </w:r>
      <w:r w:rsidR="008B052F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a</w:t>
      </w:r>
      <w:r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nde har r</w:t>
      </w:r>
      <w:r w:rsidR="008B052F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ett/plikt til 300 tima</w:t>
      </w:r>
      <w:r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r, og ikk</w:t>
      </w:r>
      <w:r w:rsidR="008B052F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j</w:t>
      </w:r>
      <w:r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e</w:t>
      </w:r>
      <w:r w:rsidR="008B052F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 600 tima</w:t>
      </w:r>
      <w:r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r</w:t>
      </w: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):</w:t>
      </w:r>
    </w:p>
    <w:p w14:paraId="61BEBC83" w14:textId="77777777" w:rsidR="00A670FD" w:rsidRPr="003129F2" w:rsidRDefault="00A670FD" w:rsidP="001077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6D52DF7A" w14:textId="36F5945B" w:rsidR="008536E9" w:rsidRPr="003129F2" w:rsidRDefault="00143520" w:rsidP="001077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Time</w:t>
      </w:r>
      <w:r w:rsidR="008B052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ta</w:t>
      </w: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let i § 17 første ledd </w:t>
      </w:r>
      <w:r w:rsidR="008B052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vart</w:t>
      </w: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8B052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frå</w:t>
      </w:r>
      <w:r w:rsidR="004F2FFB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og med </w:t>
      </w:r>
      <w:r w:rsidR="008B052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01.01.2012 endra frå</w:t>
      </w: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300 til 600. De</w:t>
      </w:r>
      <w:r w:rsidR="008B052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 som fe</w:t>
      </w: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kk si</w:t>
      </w:r>
      <w:r w:rsidR="008B052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tt første oppha</w:t>
      </w: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lds</w:t>
      </w:r>
      <w:r w:rsidR="008B052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løyve som danna</w:t>
      </w: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r grunnlag for rett </w:t>
      </w:r>
      <w:r w:rsidR="00A670FD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og plikt før dette tidspunktet, </w:t>
      </w:r>
      <w:r w:rsidR="004F2FFB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vil </w:t>
      </w:r>
      <w:r w:rsidR="008B052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berre</w:t>
      </w:r>
      <w:r w:rsidR="004F2FFB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ha rett og/eller </w:t>
      </w:r>
      <w:r w:rsidR="008B052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plikt til 300 tima</w:t>
      </w: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r</w:t>
      </w:r>
      <w:r w:rsidR="00A670FD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opplæring i norsk</w:t>
      </w:r>
      <w:r w:rsidR="008B052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og samfunnskunnskap etter regla</w:t>
      </w:r>
      <w:r w:rsidR="00A670FD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ne i § 17</w:t>
      </w: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. </w:t>
      </w:r>
      <w:r w:rsidR="00A670FD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For de</w:t>
      </w:r>
      <w:r w:rsidR="008B052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</w:t>
      </w:r>
      <w:r w:rsidR="00A670FD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med rett</w:t>
      </w:r>
      <w:r w:rsidR="004F2FFB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og/eller </w:t>
      </w:r>
      <w:r w:rsidR="008B052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plikt til 300 tima</w:t>
      </w:r>
      <w:r w:rsidR="00A670FD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r, vil kommu</w:t>
      </w:r>
      <w:r w:rsidR="008B052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nen kunne tilby inntil 2700 tima</w:t>
      </w:r>
      <w:r w:rsidR="00A670FD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r ekstra.</w:t>
      </w:r>
    </w:p>
    <w:p w14:paraId="1F544F1F" w14:textId="77777777" w:rsidR="0010771A" w:rsidRPr="003129F2" w:rsidRDefault="0010771A" w:rsidP="00A670FD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006C1F39" w14:textId="1BBB6FD9" w:rsidR="005A126E" w:rsidRPr="003129F2" w:rsidRDefault="0010771A" w:rsidP="005A126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Rett til deltak</w:t>
      </w:r>
      <w:r w:rsidR="008B052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ing i ytterlega</w:t>
      </w:r>
      <w:r w:rsidR="00A670FD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re </w:t>
      </w:r>
      <w:r w:rsidR="008B052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gratis opplæring i norsk gjeld</w:t>
      </w:r>
      <w:r w:rsidR="00A670FD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i fem</w:t>
      </w: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år</w:t>
      </w:r>
      <w:r w:rsidR="008B052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, jf. lova </w:t>
      </w:r>
      <w:r w:rsidR="00705CDF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s</w:t>
      </w:r>
      <w:r w:rsidR="008B052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in</w:t>
      </w:r>
      <w:r w:rsidR="00705CDF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§ 18 an</w:t>
      </w:r>
      <w:r w:rsidR="008B052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dre</w:t>
      </w:r>
      <w:r w:rsidR="00705CDF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ledd tredje </w:t>
      </w:r>
      <w:r w:rsidR="001913CD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punktum</w:t>
      </w:r>
      <w:r w:rsidR="00705CDF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. Fristen </w:t>
      </w:r>
      <w:r w:rsidR="008B052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reknast frå</w:t>
      </w:r>
      <w:r w:rsidR="00705CDF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det tidspunkt rett og plikt til deltak</w:t>
      </w:r>
      <w:r w:rsidR="008B052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ing</w:t>
      </w:r>
      <w:r w:rsidR="00705CDF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i opplæring i norsk og samfunnskunnskap </w:t>
      </w:r>
      <w:r w:rsidR="006A7CD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trer inn</w:t>
      </w: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, jf.</w:t>
      </w:r>
      <w:r w:rsidR="0028261D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§</w:t>
      </w:r>
      <w:r w:rsidR="00705CDF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17 </w:t>
      </w:r>
      <w:r w:rsidR="001913CD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fjerde ledd</w:t>
      </w:r>
      <w:r w:rsidR="00705CDF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. </w:t>
      </w:r>
    </w:p>
    <w:p w14:paraId="4EF681B5" w14:textId="77777777" w:rsidR="00705CDF" w:rsidRPr="003129F2" w:rsidRDefault="00705CDF" w:rsidP="005A126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23BD9E7A" w14:textId="76E79ABD" w:rsidR="00E12E60" w:rsidRPr="003129F2" w:rsidRDefault="00995814" w:rsidP="004F2FF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Det er det</w:t>
      </w:r>
      <w:r w:rsidR="00E12E60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til 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ei kvar</w:t>
      </w:r>
      <w:r w:rsidR="00E12E60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tid gjeld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ande oppha</w:t>
      </w:r>
      <w:r w:rsidR="00E12E60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lds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løyvet som er avgjera</w:t>
      </w:r>
      <w:r w:rsidR="00E12E60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nde for rett o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 plikt etter introduksjonslova. Endring i oppha</w:t>
      </w:r>
      <w:r w:rsidR="00E12E60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ldsgrunnlag kan derfor få 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følgjer for den retten og plikta</w:t>
      </w:r>
      <w:r w:rsidR="00E12E60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ein har. På same måte kan endra</w:t>
      </w:r>
      <w:r w:rsidR="00E12E60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alder få 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følgjer</w:t>
      </w:r>
      <w:r w:rsidR="00E12E60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, ved at 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ein kan falle ut av eller ko</w:t>
      </w:r>
      <w:r w:rsidR="00E12E60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m</w:t>
      </w:r>
      <w:r w:rsidR="001913CD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m</w:t>
      </w:r>
      <w:r w:rsidR="00E12E60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 inn under personkr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insen</w:t>
      </w:r>
      <w:r w:rsidR="00E12E60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for rett og plikt. </w:t>
      </w:r>
    </w:p>
    <w:p w14:paraId="48208A9F" w14:textId="77777777" w:rsidR="004F2FFB" w:rsidRPr="003129F2" w:rsidRDefault="004F2FFB" w:rsidP="004F2FF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3C757727" w14:textId="77777777" w:rsidR="00E12E60" w:rsidRPr="003129F2" w:rsidRDefault="00E12E60" w:rsidP="00EC5BB4">
      <w:pPr>
        <w:keepNext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</w:p>
    <w:p w14:paraId="0168DBED" w14:textId="02C912B0" w:rsidR="00EC5BB4" w:rsidRPr="003129F2" w:rsidRDefault="00EC5BB4" w:rsidP="00EC5BB4">
      <w:pPr>
        <w:keepNext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  <w:r w:rsidRPr="003129F2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Kommunen</w:t>
      </w:r>
      <w:r w:rsidR="007703F4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 xml:space="preserve"> </w:t>
      </w:r>
      <w:r w:rsidRPr="003129F2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s</w:t>
      </w:r>
      <w:r w:rsidR="007703F4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i</w:t>
      </w:r>
      <w:r w:rsidRPr="003129F2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 xml:space="preserve"> vurdering og </w:t>
      </w:r>
      <w:r w:rsidR="007703F4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grunngjeving</w:t>
      </w:r>
      <w:r w:rsidRPr="003129F2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 xml:space="preserve"> for vedtaket</w:t>
      </w:r>
    </w:p>
    <w:p w14:paraId="2EC9D4E3" w14:textId="77777777" w:rsidR="00EC5BB4" w:rsidRPr="003129F2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0FF8CE61" w14:textId="48D1C526" w:rsidR="00E12E60" w:rsidRPr="003129F2" w:rsidRDefault="00E12E60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(</w:t>
      </w:r>
      <w:r w:rsidR="007703F4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Vel rett grunn for avslaget neda</w:t>
      </w:r>
      <w:r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nfor</w:t>
      </w: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):</w:t>
      </w:r>
    </w:p>
    <w:p w14:paraId="571209E9" w14:textId="77777777" w:rsidR="00E12E60" w:rsidRPr="003129F2" w:rsidRDefault="00E12E60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6A130759" w14:textId="2C035464" w:rsidR="00AF39B7" w:rsidRPr="003129F2" w:rsidRDefault="00B760A4" w:rsidP="00AF39B7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Kommunen har vurdert dine norskk</w:t>
      </w:r>
      <w:r w:rsidR="007703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unnskapa</w:t>
      </w:r>
      <w:r w:rsidR="00E12E60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r basert på kartlegging</w:t>
      </w: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/norskprøve </w:t>
      </w:r>
      <w:r w:rsidR="007703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gjort</w:t>
      </w: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_____(</w:t>
      </w:r>
      <w:r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fyll inn dato</w:t>
      </w: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). </w:t>
      </w:r>
      <w:r w:rsidR="00AF39B7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Etter kommunen</w:t>
      </w:r>
      <w:r w:rsidR="007703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AF39B7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s</w:t>
      </w:r>
      <w:r w:rsidR="007703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</w:t>
      </w:r>
      <w:r w:rsidR="00AF39B7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vurdering har du nådd målsetting</w:t>
      </w:r>
      <w:r w:rsidR="007703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="00AF39B7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i læreplanen og din individuelle plan. _____(</w:t>
      </w:r>
      <w:r w:rsidR="00AF39B7"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eventuell </w:t>
      </w:r>
      <w:r w:rsidR="007703F4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nær</w:t>
      </w:r>
      <w:r w:rsidR="009D76D0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m</w:t>
      </w:r>
      <w:r w:rsidR="007703F4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are grunngjeving</w:t>
      </w:r>
      <w:r w:rsidR="00AF39B7"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 for avslaget</w:t>
      </w:r>
      <w:r w:rsidR="00AF39B7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). Dette inneb</w:t>
      </w:r>
      <w:r w:rsidR="007703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er</w:t>
      </w:r>
      <w:r w:rsidR="00AF39B7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at du</w:t>
      </w:r>
      <w:r w:rsidR="000F273E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har</w:t>
      </w:r>
      <w:r w:rsidR="007703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tilstrekkelege kunnskapa</w:t>
      </w:r>
      <w:r w:rsidR="00AF39B7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r i norsk og derfor ikk</w:t>
      </w:r>
      <w:r w:rsidR="007703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je har behov for ytterlega</w:t>
      </w:r>
      <w:r w:rsidR="00AF39B7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re norsko</w:t>
      </w:r>
      <w:r w:rsidR="007703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pplæring, jf. introduksjonslova</w:t>
      </w:r>
      <w:r w:rsidR="00AF39B7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§ 18 an</w:t>
      </w:r>
      <w:r w:rsidR="007703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dre</w:t>
      </w:r>
      <w:r w:rsidR="00AF39B7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ledd. Din </w:t>
      </w:r>
      <w:r w:rsidR="007703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søknad om ytterlega</w:t>
      </w:r>
      <w:r w:rsidR="00AF39B7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re gratis norskopplæring </w:t>
      </w:r>
      <w:r w:rsidR="007703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vert derfor avslege</w:t>
      </w:r>
      <w:r w:rsidR="00AF39B7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. </w:t>
      </w:r>
    </w:p>
    <w:p w14:paraId="770DBF70" w14:textId="77777777" w:rsidR="00AF39B7" w:rsidRPr="003129F2" w:rsidRDefault="00AF39B7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65763148" w14:textId="77777777" w:rsidR="00B760A4" w:rsidRPr="003129F2" w:rsidRDefault="00E12E60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(</w:t>
      </w:r>
      <w:r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eller</w:t>
      </w: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)</w:t>
      </w:r>
    </w:p>
    <w:p w14:paraId="024D9244" w14:textId="77777777" w:rsidR="00E12E60" w:rsidRPr="003129F2" w:rsidRDefault="00E12E60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74F0FEE3" w14:textId="16C9581C" w:rsidR="000A300C" w:rsidRPr="003129F2" w:rsidRDefault="000A300C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Kommunen viser til at friste</w:t>
      </w:r>
      <w:r w:rsidR="007703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 på fem år i introduksjonslova</w:t>
      </w: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§ 18 an</w:t>
      </w:r>
      <w:r w:rsidR="007703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dre</w:t>
      </w: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ledd tredje punktum har </w:t>
      </w:r>
      <w:r w:rsidR="007703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gått ut</w:t>
      </w: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. Fristen re</w:t>
      </w:r>
      <w:r w:rsidR="007703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knast frå</w:t>
      </w: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_____(</w:t>
      </w:r>
      <w:r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fyll inn dato</w:t>
      </w: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), som er tidspunktet ____(</w:t>
      </w:r>
      <w:r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fyll inn rett info i </w:t>
      </w:r>
      <w:r w:rsidR="007703F4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samhøve med</w:t>
      </w:r>
      <w:r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 § 17 f</w:t>
      </w:r>
      <w:r w:rsidR="000F273E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jerde</w:t>
      </w:r>
      <w:r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 ledd, </w:t>
      </w:r>
      <w:r w:rsidR="007703F4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t.d.</w:t>
      </w:r>
      <w:r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 innvilg</w:t>
      </w:r>
      <w:r w:rsidR="007703F4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ing</w:t>
      </w:r>
      <w:r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 av første opph</w:t>
      </w:r>
      <w:r w:rsidR="007703F4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a</w:t>
      </w:r>
      <w:r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lds</w:t>
      </w:r>
      <w:r w:rsidR="007703F4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løyve</w:t>
      </w:r>
      <w:r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 eller</w:t>
      </w:r>
      <w:r w:rsidR="000F273E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 framkomst</w:t>
      </w:r>
      <w:r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 til riket</w:t>
      </w: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)</w:t>
      </w:r>
      <w:r w:rsidR="004652A0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. Det er dermed </w:t>
      </w:r>
      <w:r w:rsidR="0039559B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_____ (</w:t>
      </w:r>
      <w:r w:rsidR="004652A0"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fyll inn</w:t>
      </w:r>
      <w:r w:rsidR="007703F4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 talet på dagar/måna</w:t>
      </w:r>
      <w:r w:rsidR="0039559B"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der/år</w:t>
      </w:r>
      <w:r w:rsidR="007703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) sida</w:t>
      </w:r>
      <w:r w:rsidR="0039559B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n fristen </w:t>
      </w:r>
      <w:r w:rsidR="007703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gjekk ut. Sida</w:t>
      </w:r>
      <w:r w:rsidR="0039559B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n fristen har </w:t>
      </w:r>
      <w:r w:rsidR="007703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gått ut</w:t>
      </w:r>
      <w:r w:rsidR="0039559B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har du ikk</w:t>
      </w:r>
      <w:r w:rsidR="007703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j</w:t>
      </w:r>
      <w:r w:rsidR="0039559B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 rett til</w:t>
      </w:r>
      <w:r w:rsidR="007703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ytterlega</w:t>
      </w:r>
      <w:r w:rsidR="00684C5F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re</w:t>
      </w:r>
      <w:r w:rsidR="0039559B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gratis norskop</w:t>
      </w:r>
      <w:r w:rsidR="007703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plæring i medhald av introduksjonslova</w:t>
      </w:r>
      <w:r w:rsidR="0039559B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§ 18 an</w:t>
      </w:r>
      <w:r w:rsidR="007703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dre</w:t>
      </w:r>
      <w:r w:rsidR="0039559B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ledd, og din søknad </w:t>
      </w:r>
      <w:r w:rsidR="007703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vert</w:t>
      </w:r>
      <w:r w:rsidR="004652A0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derfor</w:t>
      </w:r>
      <w:r w:rsidR="007703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avslege</w:t>
      </w:r>
      <w:r w:rsidR="0039559B"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. </w:t>
      </w:r>
    </w:p>
    <w:p w14:paraId="5C6F2F8B" w14:textId="77777777" w:rsidR="006C0934" w:rsidRPr="003129F2" w:rsidRDefault="006C093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</w:pPr>
    </w:p>
    <w:p w14:paraId="307FD99D" w14:textId="77777777" w:rsidR="00EC5BB4" w:rsidRPr="003129F2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76093C98" w14:textId="77777777" w:rsidR="00F839AC" w:rsidRPr="003129F2" w:rsidRDefault="00F839AC" w:rsidP="00F839A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3129F2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Opplysningar om klagehøve</w:t>
      </w:r>
    </w:p>
    <w:p w14:paraId="5B6680EA" w14:textId="77777777" w:rsidR="00F839AC" w:rsidRPr="003129F2" w:rsidRDefault="00F839AC" w:rsidP="00F839A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066C67DB" w14:textId="77777777" w:rsidR="00F839AC" w:rsidRPr="003129F2" w:rsidRDefault="00F839AC" w:rsidP="00F839A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3129F2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Etter § 22 i introduksjonslova er det høve til å klage på dette vedtaket. Klagefristen er tre veker frå du har motteke vedtaket eller på annan måte er informert om vedtaket, jf. forvaltningslova § 29. Rett klageinstans er Fylkesmannen i ______(</w:t>
      </w:r>
      <w:r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legg til fylkesnamn</w:t>
      </w:r>
      <w:r w:rsidRPr="003129F2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).</w:t>
      </w:r>
    </w:p>
    <w:p w14:paraId="07D8DDAE" w14:textId="77777777" w:rsidR="00F839AC" w:rsidRPr="003129F2" w:rsidRDefault="00F839AC" w:rsidP="00F839A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25BD1AA1" w14:textId="69404C9E" w:rsidR="00F839AC" w:rsidRPr="003129F2" w:rsidRDefault="00F839AC" w:rsidP="00F839A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Ein eventuell klage skal sendast til den kommunen som har treft vedtaket. Kommunen skal etter at klagen er motteke</w:t>
      </w:r>
      <w:r w:rsidR="0071332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</w:t>
      </w:r>
      <w:bookmarkStart w:id="1" w:name="_GoBack"/>
      <w:bookmarkEnd w:id="1"/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, gå igjennom saka på ny og gjere dei undersøkingar som klagen gjev grunn til. Kommunen kan oppheve eller endre vedtaket dersom den finn grunn til det. Fasthaldast vedtaket,</w:t>
      </w:r>
      <w:r w:rsidR="00062275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Pr="003129F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vert klagen sendt til Fylkesmannen for endeleg avgjerd.</w:t>
      </w:r>
    </w:p>
    <w:p w14:paraId="62B351BA" w14:textId="77777777" w:rsidR="00F839AC" w:rsidRPr="003129F2" w:rsidRDefault="00F839AC" w:rsidP="00F839A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1453321A" w14:textId="261C6C60" w:rsidR="00F839AC" w:rsidRPr="003129F2" w:rsidRDefault="00F839AC" w:rsidP="00F839A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</w:pPr>
      <w:r w:rsidRPr="003129F2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Det gjerast merksam på at kommunen har alminneleg rettleiingsplikt, jf. forvaltningslova § 11. Du har høve til å gjere deg kjend med dokumenta i saka i den grad forvaltningslova §§ 18 til 19 tillèt det. Det er òg høve til å søkje om utsett iverksetting, jf. forvaltningslova § 42. Utsett iverksetting vil seie at vedtaket ikkje kan gjennomførast før klagefristen er ute eller klagen er avgjor</w:t>
      </w:r>
      <w:r w:rsidR="008A2C0A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t</w:t>
      </w:r>
      <w:r w:rsidRPr="003129F2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. </w:t>
      </w:r>
    </w:p>
    <w:p w14:paraId="56B5C7A4" w14:textId="77777777" w:rsidR="00F839AC" w:rsidRPr="003129F2" w:rsidRDefault="00F839AC" w:rsidP="00F839A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16B8C143" w14:textId="77777777" w:rsidR="00F839AC" w:rsidRPr="003129F2" w:rsidRDefault="00F839AC" w:rsidP="00F839A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48DAE348" w14:textId="2C44E8CE" w:rsidR="00F839AC" w:rsidRDefault="00F839AC" w:rsidP="00F839A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3129F2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Stad og dato: _________ (</w:t>
      </w:r>
      <w:r w:rsidRPr="003129F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fyll inn</w:t>
      </w:r>
      <w:r w:rsidRPr="003129F2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)</w:t>
      </w:r>
    </w:p>
    <w:p w14:paraId="6AA3EC84" w14:textId="77777777" w:rsidR="00B12171" w:rsidRPr="003129F2" w:rsidRDefault="00B12171" w:rsidP="00F839A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104E26FD" w14:textId="77777777" w:rsidR="00F839AC" w:rsidRPr="003129F2" w:rsidRDefault="00F839AC" w:rsidP="00F839A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tbl>
      <w:tblPr>
        <w:tblStyle w:val="Tabellrutenett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F839AC" w:rsidRPr="003129F2" w14:paraId="793F92E8" w14:textId="77777777" w:rsidTr="00F50E2C">
        <w:trPr>
          <w:trHeight w:val="1026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213A659E" w14:textId="77777777" w:rsidR="00F839AC" w:rsidRPr="003129F2" w:rsidRDefault="00F839AC" w:rsidP="00F50E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  <w:p w14:paraId="58593098" w14:textId="77777777" w:rsidR="00F839AC" w:rsidRPr="003129F2" w:rsidRDefault="00F839AC" w:rsidP="00F50E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129F2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________________________________</w:t>
            </w:r>
          </w:p>
          <w:p w14:paraId="70AA1B05" w14:textId="77777777" w:rsidR="00F839AC" w:rsidRPr="003129F2" w:rsidRDefault="00F839AC" w:rsidP="00F50E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129F2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leiar (</w:t>
            </w:r>
            <w:r w:rsidRPr="003129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skriv inn namn og tittel på leiar</w:t>
            </w:r>
            <w:r w:rsidRPr="003129F2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)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8DB8CEC" w14:textId="77777777" w:rsidR="00F839AC" w:rsidRPr="003129F2" w:rsidRDefault="00F839AC" w:rsidP="00F50E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  <w:p w14:paraId="29BA0830" w14:textId="77777777" w:rsidR="00F839AC" w:rsidRPr="003129F2" w:rsidRDefault="00F839AC" w:rsidP="00F50E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129F2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________________________________</w:t>
            </w:r>
          </w:p>
          <w:p w14:paraId="60D8D3BB" w14:textId="77777777" w:rsidR="00F839AC" w:rsidRPr="003129F2" w:rsidRDefault="00F839AC" w:rsidP="00F50E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129F2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sakshandsamar (</w:t>
            </w:r>
            <w:r w:rsidRPr="003129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skriv inn namn og tittel på sakshandsamar</w:t>
            </w:r>
            <w:r w:rsidRPr="003129F2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)</w:t>
            </w:r>
          </w:p>
        </w:tc>
      </w:tr>
    </w:tbl>
    <w:p w14:paraId="28BEAF6E" w14:textId="77777777" w:rsidR="00EC5BB4" w:rsidRPr="003129F2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</w:p>
    <w:p w14:paraId="208AA9A1" w14:textId="77777777" w:rsidR="00EC5BB4" w:rsidRPr="003129F2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029A3BBE" w14:textId="77777777" w:rsidR="00EC5BB4" w:rsidRPr="003129F2" w:rsidRDefault="00EC5BB4" w:rsidP="00EC5BB4">
      <w:pPr>
        <w:spacing w:after="200" w:line="276" w:lineRule="auto"/>
        <w:rPr>
          <w:lang w:val="nn-NO"/>
        </w:rPr>
      </w:pPr>
    </w:p>
    <w:p w14:paraId="71F2889D" w14:textId="77777777" w:rsidR="0010771A" w:rsidRPr="003129F2" w:rsidRDefault="0010771A">
      <w:pPr>
        <w:rPr>
          <w:lang w:val="nn-NO"/>
        </w:rPr>
      </w:pPr>
    </w:p>
    <w:sectPr w:rsidR="0010771A" w:rsidRPr="003129F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9A4A5" w14:textId="77777777" w:rsidR="000A300C" w:rsidRDefault="000A300C">
      <w:r>
        <w:separator/>
      </w:r>
    </w:p>
  </w:endnote>
  <w:endnote w:type="continuationSeparator" w:id="0">
    <w:p w14:paraId="5094B707" w14:textId="77777777" w:rsidR="000A300C" w:rsidRDefault="000A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4628144"/>
      <w:docPartObj>
        <w:docPartGallery w:val="Page Numbers (Bottom of Page)"/>
        <w:docPartUnique/>
      </w:docPartObj>
    </w:sdtPr>
    <w:sdtEndPr/>
    <w:sdtContent>
      <w:p w14:paraId="7D5DE81A" w14:textId="4F4C93FA" w:rsidR="00EB0902" w:rsidRDefault="00EB090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A2891" w14:textId="77777777" w:rsidR="000A300C" w:rsidRDefault="000A300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691669"/>
      <w:docPartObj>
        <w:docPartGallery w:val="Page Numbers (Bottom of Page)"/>
        <w:docPartUnique/>
      </w:docPartObj>
    </w:sdtPr>
    <w:sdtEndPr/>
    <w:sdtContent>
      <w:p w14:paraId="51E33385" w14:textId="68DAE185" w:rsidR="00EB0902" w:rsidRDefault="00EB090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427DFF" w14:textId="77777777" w:rsidR="000A300C" w:rsidRDefault="000A300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CAA2D" w14:textId="77777777" w:rsidR="000A300C" w:rsidRDefault="000A300C">
      <w:r>
        <w:separator/>
      </w:r>
    </w:p>
  </w:footnote>
  <w:footnote w:type="continuationSeparator" w:id="0">
    <w:p w14:paraId="6B0658BF" w14:textId="77777777" w:rsidR="000A300C" w:rsidRDefault="000A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FB395" w14:textId="77777777" w:rsidR="000A300C" w:rsidRDefault="000A300C">
    <w:pPr>
      <w:pStyle w:val="Topptekst"/>
    </w:pPr>
  </w:p>
  <w:p w14:paraId="38193DA9" w14:textId="77777777" w:rsidR="000A300C" w:rsidRDefault="000A300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0A300C" w14:paraId="0E445E61" w14:textId="77777777">
      <w:tc>
        <w:tcPr>
          <w:tcW w:w="8008" w:type="dxa"/>
        </w:tcPr>
        <w:p w14:paraId="08B9B967" w14:textId="77777777" w:rsidR="000A300C" w:rsidRDefault="000A300C">
          <w:pPr>
            <w:pStyle w:val="Topptekst"/>
            <w:jc w:val="right"/>
          </w:pPr>
        </w:p>
        <w:p w14:paraId="580A4FE0" w14:textId="77777777" w:rsidR="000A300C" w:rsidRDefault="000A300C">
          <w:pPr>
            <w:pStyle w:val="Topptekst"/>
            <w:jc w:val="right"/>
          </w:pPr>
        </w:p>
      </w:tc>
      <w:tc>
        <w:tcPr>
          <w:tcW w:w="1556" w:type="dxa"/>
        </w:tcPr>
        <w:p w14:paraId="1EA72BB4" w14:textId="77777777" w:rsidR="000A300C" w:rsidRDefault="000A300C">
          <w:pPr>
            <w:pStyle w:val="Topptekst"/>
          </w:pPr>
        </w:p>
      </w:tc>
    </w:tr>
  </w:tbl>
  <w:p w14:paraId="6FE55560" w14:textId="77777777" w:rsidR="000A300C" w:rsidRDefault="000A300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B4"/>
    <w:rsid w:val="00062275"/>
    <w:rsid w:val="000A300C"/>
    <w:rsid w:val="000C42F6"/>
    <w:rsid w:val="000F273E"/>
    <w:rsid w:val="000F6751"/>
    <w:rsid w:val="0010771A"/>
    <w:rsid w:val="00143520"/>
    <w:rsid w:val="001913CD"/>
    <w:rsid w:val="00191ADA"/>
    <w:rsid w:val="001B2EF6"/>
    <w:rsid w:val="001D5097"/>
    <w:rsid w:val="001E2741"/>
    <w:rsid w:val="0028261D"/>
    <w:rsid w:val="003055F1"/>
    <w:rsid w:val="00310BA5"/>
    <w:rsid w:val="003129F2"/>
    <w:rsid w:val="0036602B"/>
    <w:rsid w:val="00385CB1"/>
    <w:rsid w:val="0039559B"/>
    <w:rsid w:val="003A3A7B"/>
    <w:rsid w:val="004034D5"/>
    <w:rsid w:val="004652A0"/>
    <w:rsid w:val="004F2FFB"/>
    <w:rsid w:val="00530DED"/>
    <w:rsid w:val="005343F4"/>
    <w:rsid w:val="005A126E"/>
    <w:rsid w:val="00626B89"/>
    <w:rsid w:val="00635C70"/>
    <w:rsid w:val="00684C5F"/>
    <w:rsid w:val="006A7CD0"/>
    <w:rsid w:val="006C0934"/>
    <w:rsid w:val="006F7BAE"/>
    <w:rsid w:val="00705CDF"/>
    <w:rsid w:val="00713320"/>
    <w:rsid w:val="00717BDF"/>
    <w:rsid w:val="007703F4"/>
    <w:rsid w:val="00774330"/>
    <w:rsid w:val="00796A9E"/>
    <w:rsid w:val="007C43F9"/>
    <w:rsid w:val="008536E9"/>
    <w:rsid w:val="00882591"/>
    <w:rsid w:val="008A2C0A"/>
    <w:rsid w:val="008B052F"/>
    <w:rsid w:val="00915F1D"/>
    <w:rsid w:val="00952CD9"/>
    <w:rsid w:val="00990639"/>
    <w:rsid w:val="00995814"/>
    <w:rsid w:val="009D76D0"/>
    <w:rsid w:val="00A670FD"/>
    <w:rsid w:val="00AB1F52"/>
    <w:rsid w:val="00AF39B7"/>
    <w:rsid w:val="00AF7C19"/>
    <w:rsid w:val="00B12171"/>
    <w:rsid w:val="00B42D96"/>
    <w:rsid w:val="00B54A4B"/>
    <w:rsid w:val="00B760A4"/>
    <w:rsid w:val="00C63CF0"/>
    <w:rsid w:val="00C67CA6"/>
    <w:rsid w:val="00CB22D0"/>
    <w:rsid w:val="00CE69E9"/>
    <w:rsid w:val="00CF3A19"/>
    <w:rsid w:val="00D20D24"/>
    <w:rsid w:val="00E12E60"/>
    <w:rsid w:val="00E96021"/>
    <w:rsid w:val="00E96E30"/>
    <w:rsid w:val="00EB0902"/>
    <w:rsid w:val="00EC5BB4"/>
    <w:rsid w:val="00F10AD0"/>
    <w:rsid w:val="00F8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B8BC"/>
  <w15:docId w15:val="{529E90EA-97EC-4A8E-814D-30F88B2F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63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C5BB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C5BB4"/>
  </w:style>
  <w:style w:type="paragraph" w:styleId="Bunntekst">
    <w:name w:val="footer"/>
    <w:basedOn w:val="Normal"/>
    <w:link w:val="BunntekstTegn"/>
    <w:uiPriority w:val="99"/>
    <w:unhideWhenUsed/>
    <w:rsid w:val="00EC5BB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C5BB4"/>
  </w:style>
  <w:style w:type="paragraph" w:customStyle="1" w:styleId="Footer1">
    <w:name w:val="Footer1"/>
    <w:basedOn w:val="Bunntekst"/>
    <w:rsid w:val="00EC5BB4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EC5BB4"/>
  </w:style>
  <w:style w:type="table" w:styleId="Tabellrutenett">
    <w:name w:val="Table Grid"/>
    <w:basedOn w:val="Vanligtabell"/>
    <w:uiPriority w:val="59"/>
    <w:rsid w:val="00EC5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10771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771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0771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771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0771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077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7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832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Rakli</dc:creator>
  <cp:lastModifiedBy>Guro Kristine Haug</cp:lastModifiedBy>
  <cp:revision>14</cp:revision>
  <dcterms:created xsi:type="dcterms:W3CDTF">2019-07-16T07:06:00Z</dcterms:created>
  <dcterms:modified xsi:type="dcterms:W3CDTF">2019-08-01T07:48:00Z</dcterms:modified>
</cp:coreProperties>
</file>