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7933A" w14:textId="77777777" w:rsidR="00F32451" w:rsidRPr="00913F33" w:rsidRDefault="00F32451" w:rsidP="00F3245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…….(kommunevåpen, midtstilt)</w:t>
      </w:r>
    </w:p>
    <w:p w14:paraId="3EC7ED44"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6E61156"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……..(kommunenamn)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F32451" w:rsidRPr="00913F33" w14:paraId="243ED22F" w14:textId="77777777" w:rsidTr="00F167F8">
        <w:trPr>
          <w:trHeight w:val="567"/>
        </w:trPr>
        <w:tc>
          <w:tcPr>
            <w:tcW w:w="3472" w:type="dxa"/>
          </w:tcPr>
          <w:p w14:paraId="1333DC99" w14:textId="77777777" w:rsidR="00F32451" w:rsidRPr="00913F33" w:rsidRDefault="00F32451" w:rsidP="00F167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Adresse:</w:t>
            </w:r>
          </w:p>
          <w:p w14:paraId="47A29094" w14:textId="77777777" w:rsidR="00F32451" w:rsidRPr="00913F33" w:rsidRDefault="00F32451" w:rsidP="00F167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w:t>
            </w:r>
            <w:r w:rsidRPr="00913F33">
              <w:rPr>
                <w:rFonts w:ascii="Times New Roman" w:eastAsia="Times New Roman" w:hAnsi="Times New Roman" w:cs="Times New Roman"/>
                <w:i/>
                <w:sz w:val="20"/>
                <w:szCs w:val="20"/>
                <w:lang w:val="nn-NO" w:eastAsia="nb-NO"/>
              </w:rPr>
              <w:t>fyll inn adresse</w:t>
            </w:r>
            <w:r w:rsidRPr="00913F33">
              <w:rPr>
                <w:rFonts w:ascii="Times New Roman" w:eastAsia="Times New Roman" w:hAnsi="Times New Roman" w:cs="Times New Roman"/>
                <w:sz w:val="24"/>
                <w:szCs w:val="24"/>
                <w:lang w:val="nn-NO" w:eastAsia="nb-NO"/>
              </w:rPr>
              <w:t>)</w:t>
            </w:r>
          </w:p>
          <w:p w14:paraId="4291640B" w14:textId="77777777" w:rsidR="00F32451" w:rsidRPr="00913F33" w:rsidRDefault="00F32451" w:rsidP="00F167F8">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EB7D183" w14:textId="77777777" w:rsidR="00F32451" w:rsidRPr="00913F33" w:rsidRDefault="00F32451" w:rsidP="00F167F8">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4CED6E6C" w14:textId="77777777" w:rsidR="00F32451" w:rsidRPr="00913F33" w:rsidRDefault="00F32451" w:rsidP="00F167F8">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4BB20B49" w14:textId="77777777" w:rsidR="00F32451" w:rsidRPr="00913F33" w:rsidRDefault="00F32451" w:rsidP="00F167F8">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0867D87F" w14:textId="77777777" w:rsidR="00F32451" w:rsidRPr="00913F33" w:rsidRDefault="00F32451" w:rsidP="00F167F8">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12E945F9" w14:textId="77777777" w:rsidR="00F32451" w:rsidRPr="00913F33" w:rsidRDefault="00F32451" w:rsidP="00F167F8">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1A2E2006" w14:textId="77777777" w:rsidR="00F32451" w:rsidRPr="00913F33" w:rsidRDefault="00F32451" w:rsidP="00F167F8">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768F535A" w14:textId="77777777" w:rsidR="00F32451" w:rsidRPr="00913F33" w:rsidRDefault="00F32451" w:rsidP="00F167F8">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tc>
        <w:tc>
          <w:tcPr>
            <w:tcW w:w="6096" w:type="dxa"/>
            <w:gridSpan w:val="3"/>
          </w:tcPr>
          <w:p w14:paraId="737DA757" w14:textId="77777777" w:rsidR="00F32451" w:rsidRPr="00913F33" w:rsidRDefault="00F32451" w:rsidP="00F167F8">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val="nn-NO" w:eastAsia="nb-NO"/>
              </w:rPr>
            </w:pPr>
            <w:r w:rsidRPr="00913F33">
              <w:rPr>
                <w:rFonts w:ascii="Times New Roman" w:eastAsia="Times New Roman" w:hAnsi="Times New Roman" w:cs="Times New Roman"/>
                <w:bCs/>
                <w:sz w:val="20"/>
                <w:szCs w:val="20"/>
                <w:lang w:val="nn-NO" w:eastAsia="nb-NO"/>
              </w:rPr>
              <w:t xml:space="preserve">                                                       </w:t>
            </w:r>
            <w:r>
              <w:rPr>
                <w:rFonts w:ascii="Times New Roman" w:eastAsia="Times New Roman" w:hAnsi="Times New Roman" w:cs="Times New Roman"/>
                <w:bCs/>
                <w:sz w:val="20"/>
                <w:szCs w:val="20"/>
                <w:lang w:val="nn-NO" w:eastAsia="nb-NO"/>
              </w:rPr>
              <w:t xml:space="preserve">                           Unntatt offentlegheit</w:t>
            </w:r>
          </w:p>
          <w:p w14:paraId="3689BA5A" w14:textId="77777777" w:rsidR="00F32451" w:rsidRPr="00913F33" w:rsidRDefault="00F32451" w:rsidP="00F167F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nn-NO" w:eastAsia="nb-NO"/>
              </w:rPr>
            </w:pPr>
            <w:r w:rsidRPr="00913F33">
              <w:rPr>
                <w:rFonts w:ascii="Times New Roman" w:eastAsia="Times New Roman" w:hAnsi="Times New Roman" w:cs="Times New Roman"/>
                <w:sz w:val="20"/>
                <w:szCs w:val="20"/>
                <w:lang w:val="nn-NO" w:eastAsia="nb-NO"/>
              </w:rPr>
              <w:tab/>
            </w:r>
            <w:r w:rsidRPr="00913F33">
              <w:rPr>
                <w:rFonts w:ascii="Times New Roman" w:eastAsia="Times New Roman" w:hAnsi="Times New Roman" w:cs="Times New Roman"/>
                <w:sz w:val="20"/>
                <w:szCs w:val="20"/>
                <w:lang w:val="nn-NO" w:eastAsia="nb-NO"/>
              </w:rPr>
              <w:tab/>
            </w:r>
            <w:r w:rsidRPr="00913F33">
              <w:rPr>
                <w:rFonts w:ascii="Times New Roman" w:eastAsia="Times New Roman" w:hAnsi="Times New Roman" w:cs="Times New Roman"/>
                <w:sz w:val="20"/>
                <w:szCs w:val="20"/>
                <w:lang w:val="nn-NO" w:eastAsia="nb-NO"/>
              </w:rPr>
              <w:tab/>
            </w:r>
            <w:r w:rsidRPr="00913F33">
              <w:rPr>
                <w:rFonts w:ascii="Times New Roman" w:eastAsia="Times New Roman" w:hAnsi="Times New Roman" w:cs="Times New Roman"/>
                <w:sz w:val="20"/>
                <w:szCs w:val="20"/>
                <w:lang w:val="nn-NO" w:eastAsia="nb-NO"/>
              </w:rPr>
              <w:tab/>
              <w:t>jf. offl. § 13</w:t>
            </w:r>
          </w:p>
          <w:p w14:paraId="5CBEF160" w14:textId="77777777" w:rsidR="00F32451" w:rsidRPr="00913F33" w:rsidRDefault="00F32451" w:rsidP="00F167F8">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val="nn-NO" w:eastAsia="nb-NO"/>
              </w:rPr>
            </w:pPr>
            <w:r w:rsidRPr="00913F33">
              <w:rPr>
                <w:rFonts w:ascii="Times New Roman" w:eastAsia="Times New Roman" w:hAnsi="Times New Roman" w:cs="Times New Roman"/>
                <w:sz w:val="20"/>
                <w:szCs w:val="20"/>
                <w:lang w:val="nn-NO" w:eastAsia="nb-NO"/>
              </w:rPr>
              <w:t>jf. fvl. §§ 13 flg</w:t>
            </w:r>
            <w:r w:rsidRPr="00913F33">
              <w:rPr>
                <w:rFonts w:ascii="Times New Roman" w:eastAsia="Times New Roman" w:hAnsi="Times New Roman" w:cs="Times New Roman"/>
                <w:sz w:val="24"/>
                <w:szCs w:val="20"/>
                <w:lang w:val="nn-NO" w:eastAsia="nb-NO"/>
              </w:rPr>
              <w:t>.</w:t>
            </w:r>
          </w:p>
        </w:tc>
      </w:tr>
      <w:tr w:rsidR="00F32451" w:rsidRPr="00913F33" w14:paraId="65AAC633" w14:textId="77777777" w:rsidTr="00F167F8">
        <w:tc>
          <w:tcPr>
            <w:tcW w:w="9568" w:type="dxa"/>
            <w:gridSpan w:val="4"/>
          </w:tcPr>
          <w:p w14:paraId="1912148B" w14:textId="77777777" w:rsidR="00F32451" w:rsidRPr="00913F33" w:rsidRDefault="00F32451" w:rsidP="00F167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bookmarkStart w:id="0" w:name="mottak"/>
            <w:bookmarkEnd w:id="0"/>
          </w:p>
        </w:tc>
      </w:tr>
      <w:tr w:rsidR="00F32451" w:rsidRPr="00913F33" w14:paraId="2E153C92" w14:textId="77777777" w:rsidTr="00F167F8">
        <w:tc>
          <w:tcPr>
            <w:tcW w:w="3756" w:type="dxa"/>
            <w:gridSpan w:val="2"/>
          </w:tcPr>
          <w:p w14:paraId="63828B16" w14:textId="77777777" w:rsidR="00F32451" w:rsidRPr="00913F33" w:rsidRDefault="00F32451" w:rsidP="00F167F8">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Dykkar ref:</w:t>
            </w:r>
          </w:p>
        </w:tc>
        <w:tc>
          <w:tcPr>
            <w:tcW w:w="3260" w:type="dxa"/>
          </w:tcPr>
          <w:p w14:paraId="221EAECC" w14:textId="77777777" w:rsidR="00F32451" w:rsidRPr="00913F33" w:rsidRDefault="00F32451" w:rsidP="00F167F8">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Vår ref:</w:t>
            </w:r>
          </w:p>
        </w:tc>
        <w:tc>
          <w:tcPr>
            <w:tcW w:w="2552" w:type="dxa"/>
          </w:tcPr>
          <w:p w14:paraId="0E249FDB" w14:textId="77777777" w:rsidR="00F32451" w:rsidRPr="00913F33" w:rsidRDefault="00F32451" w:rsidP="00F167F8">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Dato:</w:t>
            </w:r>
          </w:p>
        </w:tc>
      </w:tr>
      <w:tr w:rsidR="00F32451" w:rsidRPr="00913F33" w14:paraId="2FADBCC1" w14:textId="77777777" w:rsidTr="00F167F8">
        <w:tc>
          <w:tcPr>
            <w:tcW w:w="3756" w:type="dxa"/>
            <w:gridSpan w:val="2"/>
          </w:tcPr>
          <w:p w14:paraId="7FC186BA" w14:textId="77777777" w:rsidR="00F32451" w:rsidRPr="00913F33" w:rsidRDefault="00F32451" w:rsidP="00F167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tc>
        <w:tc>
          <w:tcPr>
            <w:tcW w:w="5812" w:type="dxa"/>
            <w:gridSpan w:val="2"/>
          </w:tcPr>
          <w:p w14:paraId="3E5A77AB" w14:textId="77777777" w:rsidR="00F32451" w:rsidRPr="00913F33" w:rsidRDefault="00F32451" w:rsidP="00F167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18"/>
                <w:szCs w:val="20"/>
                <w:lang w:val="nn-NO" w:eastAsia="nb-NO"/>
              </w:rPr>
              <w:t>(</w:t>
            </w:r>
            <w:r>
              <w:rPr>
                <w:rFonts w:ascii="Times New Roman" w:eastAsia="Times New Roman" w:hAnsi="Times New Roman" w:cs="Times New Roman"/>
                <w:sz w:val="18"/>
                <w:szCs w:val="20"/>
                <w:lang w:val="nn-NO" w:eastAsia="nb-NO"/>
              </w:rPr>
              <w:t xml:space="preserve">oppgje </w:t>
            </w:r>
            <w:r w:rsidRPr="00913F33">
              <w:rPr>
                <w:rFonts w:ascii="Times New Roman" w:eastAsia="Times New Roman" w:hAnsi="Times New Roman" w:cs="Times New Roman"/>
                <w:sz w:val="18"/>
                <w:szCs w:val="20"/>
                <w:lang w:val="nn-NO" w:eastAsia="nb-NO"/>
              </w:rPr>
              <w:t xml:space="preserve">ved alle </w:t>
            </w:r>
            <w:r>
              <w:rPr>
                <w:rFonts w:ascii="Times New Roman" w:eastAsia="Times New Roman" w:hAnsi="Times New Roman" w:cs="Times New Roman"/>
                <w:sz w:val="18"/>
                <w:szCs w:val="20"/>
                <w:lang w:val="nn-NO" w:eastAsia="nb-NO"/>
              </w:rPr>
              <w:t>førespurnader</w:t>
            </w:r>
            <w:r w:rsidRPr="00913F33">
              <w:rPr>
                <w:rFonts w:ascii="Times New Roman" w:eastAsia="Times New Roman" w:hAnsi="Times New Roman" w:cs="Times New Roman"/>
                <w:sz w:val="18"/>
                <w:szCs w:val="20"/>
                <w:lang w:val="nn-NO" w:eastAsia="nb-NO"/>
              </w:rPr>
              <w:t xml:space="preserve">) </w:t>
            </w:r>
          </w:p>
        </w:tc>
      </w:tr>
    </w:tbl>
    <w:p w14:paraId="372F0597"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val="nn-NO" w:eastAsia="nb-NO"/>
        </w:rPr>
      </w:pPr>
    </w:p>
    <w:p w14:paraId="7FB4897D" w14:textId="55A72940" w:rsidR="00F32451" w:rsidRPr="00F20CB6" w:rsidRDefault="00F32451" w:rsidP="00F20CB6">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val="nn-NO" w:eastAsia="nb-NO"/>
        </w:rPr>
      </w:pPr>
      <w:r w:rsidRPr="00913F33">
        <w:rPr>
          <w:rFonts w:ascii="Times New Roman" w:eastAsia="Times New Roman" w:hAnsi="Times New Roman" w:cs="Times New Roman"/>
          <w:b/>
          <w:bCs/>
          <w:kern w:val="28"/>
          <w:sz w:val="32"/>
          <w:szCs w:val="32"/>
          <w:lang w:val="nn-NO" w:eastAsia="nb-NO"/>
        </w:rPr>
        <w:t xml:space="preserve">Vedtak om </w:t>
      </w:r>
      <w:r w:rsidR="00064CBC">
        <w:rPr>
          <w:rFonts w:ascii="Times New Roman" w:eastAsia="Times New Roman" w:hAnsi="Times New Roman" w:cs="Times New Roman"/>
          <w:b/>
          <w:bCs/>
          <w:kern w:val="28"/>
          <w:sz w:val="32"/>
          <w:szCs w:val="32"/>
          <w:lang w:val="nn-NO" w:eastAsia="nb-NO"/>
        </w:rPr>
        <w:t>tap av rett til gratis opplæringstimar der treårsfristen er laupt ut</w:t>
      </w:r>
    </w:p>
    <w:p w14:paraId="4C0B83E9"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70D05317"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913F33">
        <w:rPr>
          <w:rFonts w:ascii="Times New Roman" w:eastAsia="Times New Roman" w:hAnsi="Times New Roman" w:cs="Times New Roman"/>
          <w:b/>
          <w:sz w:val="28"/>
          <w:szCs w:val="28"/>
          <w:lang w:val="nn-NO" w:eastAsia="nb-NO"/>
        </w:rPr>
        <w:t>Personopplysningar</w:t>
      </w:r>
    </w:p>
    <w:p w14:paraId="03108435"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BAC99A1"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Namn: ………….</w:t>
      </w:r>
    </w:p>
    <w:p w14:paraId="178E8E0F"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Fødselsnummer: ………….</w:t>
      </w:r>
    </w:p>
    <w:p w14:paraId="52EC9463"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DUF-nummer: ………….</w:t>
      </w:r>
    </w:p>
    <w:p w14:paraId="590589FB"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Adresse: ………..</w:t>
      </w:r>
    </w:p>
    <w:p w14:paraId="448B513A"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val="nn-NO" w:eastAsia="nb-NO"/>
        </w:rPr>
      </w:pPr>
    </w:p>
    <w:p w14:paraId="2FB7FF41" w14:textId="28B9A504"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0"/>
          <w:lang w:val="nn-NO" w:eastAsia="nb-NO"/>
        </w:rPr>
      </w:pPr>
      <w:r w:rsidRPr="00913F33">
        <w:rPr>
          <w:rFonts w:ascii="Times New Roman" w:eastAsia="Times New Roman" w:hAnsi="Times New Roman" w:cs="Times New Roman"/>
          <w:bCs/>
          <w:sz w:val="24"/>
          <w:szCs w:val="20"/>
          <w:lang w:val="nn-NO" w:eastAsia="nb-NO"/>
        </w:rPr>
        <w:t>Det visast til tidlegare vedtak av _____(</w:t>
      </w:r>
      <w:r w:rsidRPr="00913F33">
        <w:rPr>
          <w:rFonts w:ascii="Times New Roman" w:eastAsia="Times New Roman" w:hAnsi="Times New Roman" w:cs="Times New Roman"/>
          <w:bCs/>
          <w:i/>
          <w:sz w:val="20"/>
          <w:szCs w:val="20"/>
          <w:lang w:val="nn-NO" w:eastAsia="nb-NO"/>
        </w:rPr>
        <w:t>fyll inn dato</w:t>
      </w:r>
      <w:r w:rsidRPr="00913F33">
        <w:rPr>
          <w:rFonts w:ascii="Times New Roman" w:eastAsia="Times New Roman" w:hAnsi="Times New Roman" w:cs="Times New Roman"/>
          <w:bCs/>
          <w:sz w:val="24"/>
          <w:szCs w:val="20"/>
          <w:lang w:val="nn-NO" w:eastAsia="nb-NO"/>
        </w:rPr>
        <w:t xml:space="preserve">) </w:t>
      </w:r>
      <w:r w:rsidR="00E61BD3">
        <w:rPr>
          <w:rFonts w:ascii="Times New Roman" w:eastAsia="Times New Roman" w:hAnsi="Times New Roman" w:cs="Times New Roman"/>
          <w:bCs/>
          <w:sz w:val="24"/>
          <w:szCs w:val="20"/>
          <w:lang w:val="nn-NO" w:eastAsia="nb-NO"/>
        </w:rPr>
        <w:t xml:space="preserve">om rett og plikt til opplæring i norsk og samfunnskunnskap. </w:t>
      </w:r>
    </w:p>
    <w:p w14:paraId="40C82AA5" w14:textId="77777777" w:rsidR="00F32451" w:rsidRPr="00913F33" w:rsidRDefault="00F32451" w:rsidP="00F32451">
      <w:pPr>
        <w:overflowPunct w:val="0"/>
        <w:autoSpaceDE w:val="0"/>
        <w:autoSpaceDN w:val="0"/>
        <w:adjustRightInd w:val="0"/>
        <w:spacing w:after="0" w:line="240" w:lineRule="auto"/>
        <w:ind w:left="6372"/>
        <w:textAlignment w:val="baseline"/>
        <w:rPr>
          <w:rFonts w:ascii="Times New Roman" w:eastAsia="Times New Roman" w:hAnsi="Times New Roman" w:cs="Times New Roman"/>
          <w:i/>
          <w:iCs/>
          <w:sz w:val="20"/>
          <w:szCs w:val="20"/>
          <w:lang w:val="nn-NO" w:eastAsia="nb-NO"/>
        </w:rPr>
      </w:pPr>
    </w:p>
    <w:p w14:paraId="5A18C119"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02B4CF07"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913F33">
        <w:rPr>
          <w:rFonts w:ascii="Times New Roman" w:eastAsia="Times New Roman" w:hAnsi="Times New Roman" w:cs="Times New Roman"/>
          <w:b/>
          <w:sz w:val="28"/>
          <w:szCs w:val="28"/>
          <w:lang w:val="nn-NO" w:eastAsia="nb-NO"/>
        </w:rPr>
        <w:t>Vedtak</w:t>
      </w:r>
    </w:p>
    <w:p w14:paraId="6D76E514"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E7007A6" w14:textId="3B251498" w:rsidR="00E61BD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 xml:space="preserve">I samhøve med introduksjonslova § </w:t>
      </w:r>
      <w:r w:rsidR="00E61BD3">
        <w:rPr>
          <w:rFonts w:ascii="Times New Roman" w:eastAsia="Times New Roman" w:hAnsi="Times New Roman" w:cs="Times New Roman"/>
          <w:sz w:val="24"/>
          <w:szCs w:val="20"/>
          <w:lang w:val="nn-NO" w:eastAsia="nb-NO"/>
        </w:rPr>
        <w:t xml:space="preserve">17 fjerde ledd fjerde punktum gjeld rett til deltaking i opplæring i norsk og samfunnskunnskap i tre år, og du har nå mist retten til gratis opplæring da treårsfristen er laupt ut. </w:t>
      </w:r>
    </w:p>
    <w:p w14:paraId="52A38F38" w14:textId="77777777" w:rsidR="00E61BD3" w:rsidRDefault="00E61BD3"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E7DF527"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4"/>
          <w:lang w:val="nn-NO" w:eastAsia="nb-NO"/>
        </w:rPr>
      </w:pPr>
    </w:p>
    <w:p w14:paraId="1132A479"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b/>
          <w:bCs/>
          <w:sz w:val="28"/>
          <w:szCs w:val="24"/>
          <w:lang w:val="nn-NO" w:eastAsia="nb-NO"/>
        </w:rPr>
        <w:t>Det rettslege grunnlaget</w:t>
      </w:r>
    </w:p>
    <w:p w14:paraId="549E7215" w14:textId="1893CD3C" w:rsidR="00F32451"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79352B3E" w14:textId="2B68E358" w:rsidR="00E61BD3" w:rsidRDefault="00E61BD3"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 xml:space="preserve">Det går fram av introduksjonslova § 17 fjerde ledd fjerde punktum at rett til deltaking i opplæring i norsk og samfunnskunnskap etter § 17 første og andre ledd gjeld i tre år. Du har eit slikt opphaldsløyve som nemnt i første og andre ledd, som gir deg rett og plikt til deltaking i gratis opplæring i norsk og samfunnskunnskap. </w:t>
      </w:r>
    </w:p>
    <w:p w14:paraId="71E66289" w14:textId="2E5F0B1F" w:rsidR="00E61BD3" w:rsidRDefault="00E61BD3"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0F3A66BA" w14:textId="691AE9D5" w:rsidR="00E61BD3" w:rsidRDefault="00F20CB6"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Lov</w:t>
      </w:r>
      <w:r w:rsidR="00F542F5">
        <w:rPr>
          <w:rFonts w:ascii="Times New Roman" w:eastAsia="Times New Roman" w:hAnsi="Times New Roman" w:cs="Times New Roman"/>
          <w:sz w:val="24"/>
          <w:szCs w:val="24"/>
          <w:lang w:val="nn-NO" w:eastAsia="nb-NO"/>
        </w:rPr>
        <w:t>en</w:t>
      </w:r>
      <w:r>
        <w:rPr>
          <w:rFonts w:ascii="Times New Roman" w:eastAsia="Times New Roman" w:hAnsi="Times New Roman" w:cs="Times New Roman"/>
          <w:sz w:val="24"/>
          <w:szCs w:val="24"/>
          <w:lang w:val="nn-NO" w:eastAsia="nb-NO"/>
        </w:rPr>
        <w:t xml:space="preserve"> sin § 17 fjerde ledd fjerde punktum lyder: </w:t>
      </w:r>
    </w:p>
    <w:p w14:paraId="6C3CF6DF" w14:textId="08E661B5" w:rsidR="00F20CB6" w:rsidRDefault="00F20CB6"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093F0DFC" w14:textId="08F87972" w:rsidR="00F20CB6" w:rsidRDefault="00F20CB6"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F20CB6">
        <w:rPr>
          <w:rFonts w:ascii="Times New Roman" w:eastAsia="Times New Roman" w:hAnsi="Times New Roman" w:cs="Times New Roman"/>
          <w:sz w:val="24"/>
          <w:szCs w:val="24"/>
          <w:lang w:val="nn-NO" w:eastAsia="nb-NO"/>
        </w:rPr>
        <w:t>“Rett til deltakelse etter første og annet ledd gjelder i tre år.”</w:t>
      </w:r>
    </w:p>
    <w:p w14:paraId="04CA00E4" w14:textId="783E0F44" w:rsidR="00F20CB6" w:rsidRDefault="00F20CB6"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lastRenderedPageBreak/>
        <w:t>Ein kan ha både rett og plikt til opplæring i norsk og samfunnskunnskap etter § 17 i lov</w:t>
      </w:r>
      <w:r w:rsidR="001F3627">
        <w:rPr>
          <w:rFonts w:ascii="Times New Roman" w:eastAsia="Times New Roman" w:hAnsi="Times New Roman" w:cs="Times New Roman"/>
          <w:sz w:val="24"/>
          <w:szCs w:val="24"/>
          <w:lang w:val="nn-NO" w:eastAsia="nb-NO"/>
        </w:rPr>
        <w:t>en</w:t>
      </w:r>
      <w:r>
        <w:rPr>
          <w:rFonts w:ascii="Times New Roman" w:eastAsia="Times New Roman" w:hAnsi="Times New Roman" w:cs="Times New Roman"/>
          <w:sz w:val="24"/>
          <w:szCs w:val="24"/>
          <w:lang w:val="nn-NO" w:eastAsia="nb-NO"/>
        </w:rPr>
        <w:t>. Dersom ein mister retten til gratis opplæring fordi treårsfristen er laupt ut, vil ein framleis ha plikt til å gjennomføre opplæringa. Kommunen kan da krevje betaling for gjennomføring av dei timane som står igjen.</w:t>
      </w:r>
    </w:p>
    <w:p w14:paraId="5D8B6558" w14:textId="77777777" w:rsidR="00F32451" w:rsidRPr="00913F33" w:rsidRDefault="00F32451" w:rsidP="00F32451">
      <w:pPr>
        <w:keepNext/>
        <w:spacing w:after="0" w:line="240" w:lineRule="auto"/>
        <w:outlineLvl w:val="3"/>
        <w:rPr>
          <w:rFonts w:ascii="Times New Roman" w:eastAsia="Times New Roman" w:hAnsi="Times New Roman" w:cs="Times New Roman"/>
          <w:b/>
          <w:bCs/>
          <w:sz w:val="28"/>
          <w:szCs w:val="24"/>
          <w:lang w:val="nn-NO" w:eastAsia="nb-NO"/>
        </w:rPr>
      </w:pPr>
    </w:p>
    <w:p w14:paraId="47BBD961" w14:textId="7ECC66D2" w:rsidR="00F32451" w:rsidRDefault="00F32451" w:rsidP="00F32451">
      <w:pPr>
        <w:keepNext/>
        <w:spacing w:after="0" w:line="240" w:lineRule="auto"/>
        <w:outlineLvl w:val="3"/>
        <w:rPr>
          <w:rFonts w:ascii="Times New Roman" w:eastAsia="Times New Roman" w:hAnsi="Times New Roman" w:cs="Times New Roman"/>
          <w:b/>
          <w:bCs/>
          <w:sz w:val="28"/>
          <w:szCs w:val="24"/>
          <w:lang w:val="nn-NO" w:eastAsia="nb-NO"/>
        </w:rPr>
      </w:pPr>
      <w:r w:rsidRPr="00913F33">
        <w:rPr>
          <w:rFonts w:ascii="Times New Roman" w:eastAsia="Times New Roman" w:hAnsi="Times New Roman" w:cs="Times New Roman"/>
          <w:b/>
          <w:bCs/>
          <w:sz w:val="28"/>
          <w:szCs w:val="24"/>
          <w:lang w:val="nn-NO" w:eastAsia="nb-NO"/>
        </w:rPr>
        <w:t>Kommunen si vurdering og grunngjeving for vedtaket</w:t>
      </w:r>
    </w:p>
    <w:p w14:paraId="02917C3B" w14:textId="22579351" w:rsidR="009517EC" w:rsidRDefault="009517EC" w:rsidP="00F32451">
      <w:pPr>
        <w:keepNext/>
        <w:spacing w:after="0" w:line="240" w:lineRule="auto"/>
        <w:outlineLvl w:val="3"/>
        <w:rPr>
          <w:rFonts w:ascii="Times New Roman" w:eastAsia="Times New Roman" w:hAnsi="Times New Roman" w:cs="Times New Roman"/>
          <w:b/>
          <w:bCs/>
          <w:sz w:val="28"/>
          <w:szCs w:val="24"/>
          <w:lang w:val="nn-NO" w:eastAsia="nb-NO"/>
        </w:rPr>
      </w:pPr>
    </w:p>
    <w:p w14:paraId="0C8F341C" w14:textId="422D2FBC" w:rsidR="00F32451" w:rsidRDefault="009517EC" w:rsidP="009517EC">
      <w:pPr>
        <w:keepNext/>
        <w:spacing w:after="0" w:line="240" w:lineRule="auto"/>
        <w:outlineLvl w:val="3"/>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 xml:space="preserve">Din rett og plikt til opplæring i norsk og samfunnskunnskap trefte inn </w:t>
      </w:r>
      <w:r w:rsidRPr="009517EC">
        <w:rPr>
          <w:rFonts w:ascii="Times New Roman" w:eastAsia="Times New Roman" w:hAnsi="Times New Roman" w:cs="Times New Roman"/>
          <w:sz w:val="24"/>
          <w:szCs w:val="24"/>
          <w:lang w:val="nn-NO" w:eastAsia="nb-NO"/>
        </w:rPr>
        <w:t xml:space="preserve">_____ </w:t>
      </w:r>
      <w:r w:rsidRPr="009517EC">
        <w:rPr>
          <w:rFonts w:ascii="Times New Roman" w:eastAsia="Times New Roman" w:hAnsi="Times New Roman" w:cs="Times New Roman"/>
          <w:i/>
          <w:iCs/>
          <w:sz w:val="20"/>
          <w:szCs w:val="20"/>
          <w:lang w:val="nn-NO" w:eastAsia="nb-NO"/>
        </w:rPr>
        <w:t>(dato),</w:t>
      </w:r>
      <w:r w:rsidRPr="009517EC">
        <w:rPr>
          <w:rFonts w:ascii="Times New Roman" w:eastAsia="Times New Roman" w:hAnsi="Times New Roman" w:cs="Times New Roman"/>
          <w:i/>
          <w:iCs/>
          <w:sz w:val="24"/>
          <w:szCs w:val="24"/>
          <w:lang w:val="nn-NO" w:eastAsia="nb-NO"/>
        </w:rPr>
        <w:t xml:space="preserve"> </w:t>
      </w:r>
      <w:r>
        <w:rPr>
          <w:rFonts w:ascii="Times New Roman" w:eastAsia="Times New Roman" w:hAnsi="Times New Roman" w:cs="Times New Roman"/>
          <w:sz w:val="24"/>
          <w:szCs w:val="24"/>
          <w:lang w:val="nn-NO" w:eastAsia="nb-NO"/>
        </w:rPr>
        <w:t xml:space="preserve">slik at treårsfristen nå er laupt ut. </w:t>
      </w:r>
    </w:p>
    <w:p w14:paraId="5A8D29C5" w14:textId="748848AC" w:rsidR="009517EC" w:rsidRDefault="009517EC" w:rsidP="009517EC">
      <w:pPr>
        <w:keepNext/>
        <w:spacing w:after="0" w:line="240" w:lineRule="auto"/>
        <w:outlineLvl w:val="3"/>
        <w:rPr>
          <w:rFonts w:ascii="Times New Roman" w:eastAsia="Times New Roman" w:hAnsi="Times New Roman" w:cs="Times New Roman"/>
          <w:sz w:val="24"/>
          <w:szCs w:val="24"/>
          <w:lang w:val="nn-NO" w:eastAsia="nb-NO"/>
        </w:rPr>
      </w:pPr>
    </w:p>
    <w:p w14:paraId="2B58F415" w14:textId="7FA29F2C" w:rsidR="009517EC" w:rsidRDefault="009517EC" w:rsidP="009517EC">
      <w:pPr>
        <w:keepNext/>
        <w:spacing w:after="0" w:line="240" w:lineRule="auto"/>
        <w:outlineLvl w:val="3"/>
        <w:rPr>
          <w:rFonts w:ascii="Times New Roman" w:eastAsia="Times New Roman" w:hAnsi="Times New Roman" w:cs="Times New Roman"/>
          <w:sz w:val="20"/>
          <w:szCs w:val="20"/>
          <w:lang w:val="nn-NO" w:eastAsia="nb-NO"/>
        </w:rPr>
      </w:pPr>
      <w:r>
        <w:rPr>
          <w:rFonts w:ascii="Times New Roman" w:eastAsia="Times New Roman" w:hAnsi="Times New Roman" w:cs="Times New Roman"/>
          <w:sz w:val="24"/>
          <w:szCs w:val="24"/>
          <w:lang w:val="nn-NO" w:eastAsia="nb-NO"/>
        </w:rPr>
        <w:t xml:space="preserve">Du manglar </w:t>
      </w:r>
      <w:r w:rsidRPr="009517EC">
        <w:rPr>
          <w:rFonts w:ascii="Times New Roman" w:eastAsia="Times New Roman" w:hAnsi="Times New Roman" w:cs="Times New Roman"/>
          <w:i/>
          <w:iCs/>
          <w:sz w:val="24"/>
          <w:szCs w:val="24"/>
          <w:lang w:val="nn-NO" w:eastAsia="nb-NO"/>
        </w:rPr>
        <w:t>_____</w:t>
      </w:r>
      <w:r w:rsidRPr="009517EC">
        <w:rPr>
          <w:rFonts w:ascii="Times New Roman" w:eastAsia="Times New Roman" w:hAnsi="Times New Roman" w:cs="Times New Roman"/>
          <w:i/>
          <w:iCs/>
          <w:sz w:val="20"/>
          <w:szCs w:val="20"/>
          <w:lang w:val="nn-NO" w:eastAsia="nb-NO"/>
        </w:rPr>
        <w:t xml:space="preserve">(fyll inn </w:t>
      </w:r>
      <w:r w:rsidR="00E41815">
        <w:rPr>
          <w:rFonts w:ascii="Times New Roman" w:eastAsia="Times New Roman" w:hAnsi="Times New Roman" w:cs="Times New Roman"/>
          <w:i/>
          <w:iCs/>
          <w:sz w:val="20"/>
          <w:szCs w:val="20"/>
          <w:lang w:val="nn-NO" w:eastAsia="nb-NO"/>
        </w:rPr>
        <w:t>tal</w:t>
      </w:r>
      <w:r w:rsidRPr="009517EC">
        <w:rPr>
          <w:rFonts w:ascii="Times New Roman" w:eastAsia="Times New Roman" w:hAnsi="Times New Roman" w:cs="Times New Roman"/>
          <w:i/>
          <w:iCs/>
          <w:sz w:val="20"/>
          <w:szCs w:val="20"/>
          <w:lang w:val="nn-NO" w:eastAsia="nb-NO"/>
        </w:rPr>
        <w:t xml:space="preserve">) </w:t>
      </w:r>
      <w:r>
        <w:rPr>
          <w:rFonts w:ascii="Times New Roman" w:eastAsia="Times New Roman" w:hAnsi="Times New Roman" w:cs="Times New Roman"/>
          <w:sz w:val="24"/>
          <w:szCs w:val="24"/>
          <w:lang w:val="nn-NO" w:eastAsia="nb-NO"/>
        </w:rPr>
        <w:t xml:space="preserve">timar i norsk og </w:t>
      </w:r>
      <w:r w:rsidRPr="009517EC">
        <w:rPr>
          <w:rFonts w:ascii="Times New Roman" w:eastAsia="Times New Roman" w:hAnsi="Times New Roman" w:cs="Times New Roman"/>
          <w:sz w:val="20"/>
          <w:szCs w:val="20"/>
          <w:lang w:val="nn-NO" w:eastAsia="nb-NO"/>
        </w:rPr>
        <w:t>_____(</w:t>
      </w:r>
      <w:r w:rsidRPr="009517EC">
        <w:rPr>
          <w:rFonts w:ascii="Times New Roman" w:eastAsia="Times New Roman" w:hAnsi="Times New Roman" w:cs="Times New Roman"/>
          <w:i/>
          <w:iCs/>
          <w:sz w:val="20"/>
          <w:szCs w:val="20"/>
          <w:lang w:val="nn-NO" w:eastAsia="nb-NO"/>
        </w:rPr>
        <w:t xml:space="preserve">fyll inn </w:t>
      </w:r>
      <w:r w:rsidR="00E41815">
        <w:rPr>
          <w:rFonts w:ascii="Times New Roman" w:eastAsia="Times New Roman" w:hAnsi="Times New Roman" w:cs="Times New Roman"/>
          <w:i/>
          <w:iCs/>
          <w:sz w:val="20"/>
          <w:szCs w:val="20"/>
          <w:lang w:val="nn-NO" w:eastAsia="nb-NO"/>
        </w:rPr>
        <w:t>tal</w:t>
      </w:r>
      <w:r w:rsidRPr="009517EC">
        <w:rPr>
          <w:rFonts w:ascii="Times New Roman" w:eastAsia="Times New Roman" w:hAnsi="Times New Roman" w:cs="Times New Roman"/>
          <w:i/>
          <w:iCs/>
          <w:sz w:val="20"/>
          <w:szCs w:val="20"/>
          <w:lang w:val="nn-NO" w:eastAsia="nb-NO"/>
        </w:rPr>
        <w:t>)</w:t>
      </w:r>
      <w:r>
        <w:rPr>
          <w:rFonts w:ascii="Times New Roman" w:eastAsia="Times New Roman" w:hAnsi="Times New Roman" w:cs="Times New Roman"/>
          <w:i/>
          <w:iCs/>
          <w:sz w:val="24"/>
          <w:szCs w:val="24"/>
          <w:lang w:val="nn-NO" w:eastAsia="nb-NO"/>
        </w:rPr>
        <w:t xml:space="preserve"> </w:t>
      </w:r>
      <w:r>
        <w:rPr>
          <w:rFonts w:ascii="Times New Roman" w:eastAsia="Times New Roman" w:hAnsi="Times New Roman" w:cs="Times New Roman"/>
          <w:sz w:val="24"/>
          <w:szCs w:val="24"/>
          <w:lang w:val="nn-NO" w:eastAsia="nb-NO"/>
        </w:rPr>
        <w:t xml:space="preserve">timar i samfunnskunnskap for å oppfylle plikta di på totalt </w:t>
      </w:r>
      <w:r w:rsidRPr="009517EC">
        <w:rPr>
          <w:rFonts w:ascii="Times New Roman" w:eastAsia="Times New Roman" w:hAnsi="Times New Roman" w:cs="Times New Roman"/>
          <w:i/>
          <w:iCs/>
          <w:sz w:val="24"/>
          <w:szCs w:val="24"/>
          <w:lang w:val="nn-NO" w:eastAsia="nb-NO"/>
        </w:rPr>
        <w:t>_____</w:t>
      </w:r>
      <w:r w:rsidRPr="009517EC">
        <w:rPr>
          <w:rFonts w:ascii="Times New Roman" w:eastAsia="Times New Roman" w:hAnsi="Times New Roman" w:cs="Times New Roman"/>
          <w:i/>
          <w:iCs/>
          <w:sz w:val="20"/>
          <w:szCs w:val="20"/>
          <w:lang w:val="nn-NO" w:eastAsia="nb-NO"/>
        </w:rPr>
        <w:t xml:space="preserve">(fyll inn </w:t>
      </w:r>
      <w:r w:rsidR="00E41815">
        <w:rPr>
          <w:rFonts w:ascii="Times New Roman" w:eastAsia="Times New Roman" w:hAnsi="Times New Roman" w:cs="Times New Roman"/>
          <w:i/>
          <w:iCs/>
          <w:sz w:val="20"/>
          <w:szCs w:val="20"/>
          <w:lang w:val="nn-NO" w:eastAsia="nb-NO"/>
        </w:rPr>
        <w:t>tal</w:t>
      </w:r>
      <w:r w:rsidRPr="009517EC">
        <w:rPr>
          <w:rFonts w:ascii="Times New Roman" w:eastAsia="Times New Roman" w:hAnsi="Times New Roman" w:cs="Times New Roman"/>
          <w:i/>
          <w:iCs/>
          <w:sz w:val="20"/>
          <w:szCs w:val="20"/>
          <w:lang w:val="nn-NO" w:eastAsia="nb-NO"/>
        </w:rPr>
        <w:t xml:space="preserve">) </w:t>
      </w:r>
      <w:r>
        <w:rPr>
          <w:rFonts w:ascii="Times New Roman" w:eastAsia="Times New Roman" w:hAnsi="Times New Roman" w:cs="Times New Roman"/>
          <w:sz w:val="24"/>
          <w:szCs w:val="24"/>
          <w:lang w:val="nn-NO" w:eastAsia="nb-NO"/>
        </w:rPr>
        <w:t>timar opplæring i norsk og samfunnskunnskap</w:t>
      </w:r>
      <w:r w:rsidR="00E41815">
        <w:rPr>
          <w:rFonts w:ascii="Times New Roman" w:eastAsia="Times New Roman" w:hAnsi="Times New Roman" w:cs="Times New Roman"/>
          <w:sz w:val="24"/>
          <w:szCs w:val="24"/>
          <w:lang w:val="nn-NO" w:eastAsia="nb-NO"/>
        </w:rPr>
        <w:t xml:space="preserve">, jf. introduksjonslova § 17 </w:t>
      </w:r>
      <w:r w:rsidR="00E41815" w:rsidRPr="00E41815">
        <w:rPr>
          <w:rFonts w:ascii="Times New Roman" w:eastAsia="Times New Roman" w:hAnsi="Times New Roman" w:cs="Times New Roman"/>
          <w:sz w:val="24"/>
          <w:szCs w:val="24"/>
          <w:lang w:val="nn-NO" w:eastAsia="nb-NO"/>
        </w:rPr>
        <w:t>_____</w:t>
      </w:r>
      <w:r w:rsidR="00E41815" w:rsidRPr="00E41815">
        <w:rPr>
          <w:rFonts w:ascii="Times New Roman" w:eastAsia="Times New Roman" w:hAnsi="Times New Roman" w:cs="Times New Roman"/>
          <w:i/>
          <w:iCs/>
          <w:sz w:val="20"/>
          <w:szCs w:val="20"/>
          <w:lang w:val="nn-NO" w:eastAsia="nb-NO"/>
        </w:rPr>
        <w:t xml:space="preserve">(fyll inn rett nummer) </w:t>
      </w:r>
      <w:r w:rsidR="00E41815" w:rsidRPr="00E41815">
        <w:rPr>
          <w:rFonts w:ascii="Times New Roman" w:eastAsia="Times New Roman" w:hAnsi="Times New Roman" w:cs="Times New Roman"/>
          <w:sz w:val="24"/>
          <w:szCs w:val="24"/>
          <w:lang w:val="nn-NO" w:eastAsia="nb-NO"/>
        </w:rPr>
        <w:t>ledd</w:t>
      </w:r>
      <w:r w:rsidR="00E41815">
        <w:rPr>
          <w:rFonts w:ascii="Times New Roman" w:eastAsia="Times New Roman" w:hAnsi="Times New Roman" w:cs="Times New Roman"/>
          <w:sz w:val="24"/>
          <w:szCs w:val="24"/>
          <w:lang w:val="nn-NO" w:eastAsia="nb-NO"/>
        </w:rPr>
        <w:t xml:space="preserve">.  Kommunen vil ikkje tilby dei resterande timane gratis, men kan tilby timane mot betaling. Timeprisen er kroner </w:t>
      </w:r>
      <w:r w:rsidR="00E41815" w:rsidRPr="00E41815">
        <w:rPr>
          <w:rFonts w:ascii="Times New Roman" w:eastAsia="Times New Roman" w:hAnsi="Times New Roman" w:cs="Times New Roman"/>
          <w:sz w:val="24"/>
          <w:szCs w:val="24"/>
          <w:lang w:val="nn-NO" w:eastAsia="nb-NO"/>
        </w:rPr>
        <w:t>_____</w:t>
      </w:r>
      <w:r w:rsidR="00E41815" w:rsidRPr="00E41815">
        <w:rPr>
          <w:rFonts w:ascii="Times New Roman" w:eastAsia="Times New Roman" w:hAnsi="Times New Roman" w:cs="Times New Roman"/>
          <w:i/>
          <w:iCs/>
          <w:sz w:val="20"/>
          <w:szCs w:val="20"/>
          <w:lang w:val="nn-NO" w:eastAsia="nb-NO"/>
        </w:rPr>
        <w:t>(fyll inn sum).</w:t>
      </w:r>
    </w:p>
    <w:p w14:paraId="60505687" w14:textId="471C869D" w:rsidR="00E41815" w:rsidRDefault="00E41815" w:rsidP="009517EC">
      <w:pPr>
        <w:keepNext/>
        <w:spacing w:after="0" w:line="240" w:lineRule="auto"/>
        <w:outlineLvl w:val="3"/>
        <w:rPr>
          <w:rFonts w:ascii="Times New Roman" w:eastAsia="Times New Roman" w:hAnsi="Times New Roman" w:cs="Times New Roman"/>
          <w:sz w:val="20"/>
          <w:szCs w:val="20"/>
          <w:lang w:val="nn-NO" w:eastAsia="nb-NO"/>
        </w:rPr>
      </w:pPr>
    </w:p>
    <w:p w14:paraId="2C651C10" w14:textId="47EDB70D" w:rsidR="00E41815" w:rsidRPr="00E41815" w:rsidRDefault="00E41815" w:rsidP="009517EC">
      <w:pPr>
        <w:keepNext/>
        <w:spacing w:after="0" w:line="240" w:lineRule="auto"/>
        <w:outlineLvl w:val="3"/>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 xml:space="preserve">Kommunen gjer </w:t>
      </w:r>
      <w:r w:rsidR="00DC57D9">
        <w:rPr>
          <w:rFonts w:ascii="Times New Roman" w:eastAsia="Times New Roman" w:hAnsi="Times New Roman" w:cs="Times New Roman"/>
          <w:sz w:val="24"/>
          <w:szCs w:val="24"/>
          <w:lang w:val="nn-NO" w:eastAsia="nb-NO"/>
        </w:rPr>
        <w:t xml:space="preserve">merksam på at det på visse vilkår kan gjevast fritak frå plikta til opplæring i norsk og samfunnskunnskap. Det visast til forskrift om opplæring i norsk og samfunnskunnskap for nyankomne innvandrarar kapittel 2 for ytterlegare deltaljar. </w:t>
      </w:r>
    </w:p>
    <w:p w14:paraId="244BF9E8"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b/>
          <w:bCs/>
          <w:sz w:val="28"/>
          <w:szCs w:val="24"/>
          <w:lang w:val="nn-NO" w:eastAsia="nb-NO"/>
        </w:rPr>
        <w:br/>
        <w:t>Opplysningar om klagehøve</w:t>
      </w:r>
    </w:p>
    <w:p w14:paraId="11BEF620"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5F4EFFB"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913F33">
        <w:rPr>
          <w:rFonts w:ascii="Times New Roman" w:eastAsia="Times New Roman" w:hAnsi="Times New Roman" w:cs="Times New Roman"/>
          <w:i/>
          <w:sz w:val="20"/>
          <w:szCs w:val="20"/>
          <w:lang w:val="nn-NO" w:eastAsia="nb-NO"/>
        </w:rPr>
        <w:t>legg til fylkesnamn</w:t>
      </w:r>
      <w:r w:rsidRPr="00913F33">
        <w:rPr>
          <w:rFonts w:ascii="Times New Roman" w:eastAsia="Times New Roman" w:hAnsi="Times New Roman" w:cs="Times New Roman"/>
          <w:sz w:val="24"/>
          <w:szCs w:val="24"/>
          <w:lang w:val="nn-NO" w:eastAsia="nb-NO"/>
        </w:rPr>
        <w:t>).</w:t>
      </w:r>
    </w:p>
    <w:p w14:paraId="00A75F88"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300894BC" w14:textId="13A69D6D"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F03C96">
        <w:rPr>
          <w:rFonts w:ascii="Times New Roman" w:eastAsia="Times New Roman" w:hAnsi="Times New Roman" w:cs="Times New Roman"/>
          <w:sz w:val="24"/>
          <w:szCs w:val="20"/>
          <w:lang w:val="nn-NO" w:eastAsia="nb-NO"/>
        </w:rPr>
        <w:t>n</w:t>
      </w:r>
      <w:bookmarkStart w:id="1" w:name="_GoBack"/>
      <w:bookmarkEnd w:id="1"/>
      <w:r w:rsidRPr="00913F33">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543ED035"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8C6536B" w14:textId="77777777" w:rsidR="00F32451" w:rsidRPr="00913F33" w:rsidRDefault="00F32451" w:rsidP="00F3245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val="nn-NO" w:eastAsia="nb-NO"/>
        </w:rPr>
      </w:pPr>
      <w:r w:rsidRPr="00913F33">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w:t>
      </w:r>
      <w:r>
        <w:rPr>
          <w:rFonts w:ascii="Times New Roman" w:eastAsia="Times New Roman" w:hAnsi="Times New Roman" w:cs="Times New Roman"/>
          <w:sz w:val="24"/>
          <w:szCs w:val="28"/>
          <w:lang w:val="nn-NO" w:eastAsia="nb-NO"/>
        </w:rPr>
        <w:t xml:space="preserve">a i den grad forvaltningslova </w:t>
      </w:r>
      <w:r w:rsidRPr="00913F33">
        <w:rPr>
          <w:rFonts w:ascii="Times New Roman" w:eastAsia="Times New Roman" w:hAnsi="Times New Roman" w:cs="Times New Roman"/>
          <w:sz w:val="24"/>
          <w:szCs w:val="28"/>
          <w:lang w:val="nn-NO" w:eastAsia="nb-NO"/>
        </w:rPr>
        <w:t>§§ 18 til 19 tillèt det. Det er òg høve til å søke om utsett iverksetting, jf. forvaltningslova § 42. Utsett iverksetting vil seie at vedtaket ikkje kan gjennomførast før klagefristen er ute eller klagen er avgjor</w:t>
      </w:r>
      <w:r>
        <w:rPr>
          <w:rFonts w:ascii="Times New Roman" w:eastAsia="Times New Roman" w:hAnsi="Times New Roman" w:cs="Times New Roman"/>
          <w:sz w:val="24"/>
          <w:szCs w:val="28"/>
          <w:lang w:val="nn-NO" w:eastAsia="nb-NO"/>
        </w:rPr>
        <w:t>t</w:t>
      </w:r>
      <w:r w:rsidRPr="00913F33">
        <w:rPr>
          <w:rFonts w:ascii="Times New Roman" w:eastAsia="Times New Roman" w:hAnsi="Times New Roman" w:cs="Times New Roman"/>
          <w:sz w:val="24"/>
          <w:szCs w:val="28"/>
          <w:lang w:val="nn-NO" w:eastAsia="nb-NO"/>
        </w:rPr>
        <w:t xml:space="preserve">. </w:t>
      </w:r>
    </w:p>
    <w:p w14:paraId="3B7AD6AF"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728AD4DB"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5314DB3B" w14:textId="77777777" w:rsidR="00F32451" w:rsidRPr="00913F33" w:rsidRDefault="00F32451" w:rsidP="00F3245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Stad og dato: _________ (</w:t>
      </w:r>
      <w:r w:rsidRPr="00913F33">
        <w:rPr>
          <w:rFonts w:ascii="Times New Roman" w:eastAsia="Times New Roman" w:hAnsi="Times New Roman" w:cs="Times New Roman"/>
          <w:i/>
          <w:sz w:val="20"/>
          <w:szCs w:val="20"/>
          <w:lang w:val="nn-NO" w:eastAsia="nb-NO"/>
        </w:rPr>
        <w:t>fyll inn</w:t>
      </w:r>
      <w:r w:rsidRPr="00913F33">
        <w:rPr>
          <w:rFonts w:ascii="Times New Roman" w:eastAsia="Times New Roman" w:hAnsi="Times New Roman" w:cs="Times New Roman"/>
          <w:sz w:val="24"/>
          <w:szCs w:val="24"/>
          <w:lang w:val="nn-NO" w:eastAsia="nb-NO"/>
        </w:rPr>
        <w:t>)</w:t>
      </w:r>
    </w:p>
    <w:p w14:paraId="622B4212" w14:textId="77777777" w:rsidR="00F32451" w:rsidRPr="00913F33" w:rsidRDefault="00F32451" w:rsidP="00F3245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F32451" w:rsidRPr="00913F33" w14:paraId="4202C18F" w14:textId="77777777" w:rsidTr="00F167F8">
        <w:trPr>
          <w:trHeight w:val="1026"/>
        </w:trPr>
        <w:tc>
          <w:tcPr>
            <w:tcW w:w="4789" w:type="dxa"/>
            <w:tcBorders>
              <w:top w:val="nil"/>
              <w:left w:val="nil"/>
              <w:bottom w:val="nil"/>
              <w:right w:val="nil"/>
            </w:tcBorders>
          </w:tcPr>
          <w:p w14:paraId="30928C00" w14:textId="77777777" w:rsidR="00F32451" w:rsidRPr="00913F33" w:rsidRDefault="00F32451" w:rsidP="00F167F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01119F37" w14:textId="77777777" w:rsidR="00F32451" w:rsidRPr="00913F33" w:rsidRDefault="00F32451" w:rsidP="00F167F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________________________________</w:t>
            </w:r>
          </w:p>
          <w:p w14:paraId="1C15B1D6" w14:textId="77777777" w:rsidR="00F32451" w:rsidRPr="00913F33" w:rsidRDefault="00F32451" w:rsidP="00F167F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leiar (</w:t>
            </w:r>
            <w:r w:rsidRPr="00913F33">
              <w:rPr>
                <w:rFonts w:ascii="Times New Roman" w:eastAsia="Times New Roman" w:hAnsi="Times New Roman" w:cs="Times New Roman"/>
                <w:i/>
                <w:sz w:val="20"/>
                <w:szCs w:val="20"/>
                <w:lang w:val="nn-NO" w:eastAsia="nb-NO"/>
              </w:rPr>
              <w:t>skriv inn namn og tittel på leiar</w:t>
            </w:r>
            <w:r w:rsidRPr="00913F33">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075422B5" w14:textId="77777777" w:rsidR="00F32451" w:rsidRPr="00913F33" w:rsidRDefault="00F32451" w:rsidP="00F167F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41C42F11" w14:textId="77777777" w:rsidR="00F32451" w:rsidRPr="00913F33" w:rsidRDefault="00F32451" w:rsidP="00F167F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________________________________</w:t>
            </w:r>
          </w:p>
          <w:p w14:paraId="1E4E6EF0" w14:textId="77777777" w:rsidR="00F32451" w:rsidRPr="00913F33" w:rsidRDefault="00F32451" w:rsidP="00F167F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sakshandsamar (</w:t>
            </w:r>
            <w:r w:rsidRPr="00913F33">
              <w:rPr>
                <w:rFonts w:ascii="Times New Roman" w:eastAsia="Times New Roman" w:hAnsi="Times New Roman" w:cs="Times New Roman"/>
                <w:i/>
                <w:sz w:val="20"/>
                <w:szCs w:val="20"/>
                <w:lang w:val="nn-NO" w:eastAsia="nb-NO"/>
              </w:rPr>
              <w:t>skriv inn namn og tittel på sakshandsamar</w:t>
            </w:r>
            <w:r w:rsidRPr="00913F33">
              <w:rPr>
                <w:rFonts w:ascii="Times New Roman" w:eastAsia="Times New Roman" w:hAnsi="Times New Roman" w:cs="Times New Roman"/>
                <w:sz w:val="24"/>
                <w:szCs w:val="24"/>
                <w:lang w:val="nn-NO" w:eastAsia="nb-NO"/>
              </w:rPr>
              <w:t>)</w:t>
            </w:r>
          </w:p>
        </w:tc>
      </w:tr>
    </w:tbl>
    <w:p w14:paraId="7EC852A7" w14:textId="77777777" w:rsidR="00F32451" w:rsidRPr="00913F33" w:rsidRDefault="00F32451" w:rsidP="00F3245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nn-NO" w:eastAsia="nb-NO"/>
        </w:rPr>
      </w:pPr>
    </w:p>
    <w:p w14:paraId="6617CA59" w14:textId="77777777" w:rsidR="00030C75" w:rsidRDefault="00030C75"/>
    <w:sectPr w:rsidR="00030C75">
      <w:headerReference w:type="default" r:id="rId6"/>
      <w:footerReference w:type="default" r:id="rId7"/>
      <w:headerReference w:type="first" r:id="rId8"/>
      <w:footerReference w:type="first" r:id="rId9"/>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D5A98" w14:textId="77777777" w:rsidR="00517D65" w:rsidRDefault="001F3627">
      <w:pPr>
        <w:spacing w:after="0" w:line="240" w:lineRule="auto"/>
      </w:pPr>
      <w:r>
        <w:separator/>
      </w:r>
    </w:p>
  </w:endnote>
  <w:endnote w:type="continuationSeparator" w:id="0">
    <w:p w14:paraId="37855C64" w14:textId="77777777" w:rsidR="00517D65" w:rsidRDefault="001F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380795"/>
      <w:docPartObj>
        <w:docPartGallery w:val="Page Numbers (Bottom of Page)"/>
        <w:docPartUnique/>
      </w:docPartObj>
    </w:sdtPr>
    <w:sdtEndPr/>
    <w:sdtContent>
      <w:p w14:paraId="05F68FB1" w14:textId="77777777" w:rsidR="00E337C4" w:rsidRDefault="00064CBC">
        <w:pPr>
          <w:pStyle w:val="Bunntekst"/>
          <w:jc w:val="right"/>
        </w:pPr>
        <w:r>
          <w:fldChar w:fldCharType="begin"/>
        </w:r>
        <w:r>
          <w:instrText>PAGE   \* MERGEFORMAT</w:instrText>
        </w:r>
        <w:r>
          <w:fldChar w:fldCharType="separate"/>
        </w:r>
        <w:r>
          <w:t>2</w:t>
        </w:r>
        <w:r>
          <w:fldChar w:fldCharType="end"/>
        </w:r>
      </w:p>
    </w:sdtContent>
  </w:sdt>
  <w:p w14:paraId="5EF3340B" w14:textId="77777777" w:rsidR="00E337C4" w:rsidRDefault="00F03C9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174790"/>
      <w:docPartObj>
        <w:docPartGallery w:val="Page Numbers (Bottom of Page)"/>
        <w:docPartUnique/>
      </w:docPartObj>
    </w:sdtPr>
    <w:sdtEndPr/>
    <w:sdtContent>
      <w:p w14:paraId="3EC4BF7C" w14:textId="77777777" w:rsidR="00E337C4" w:rsidRDefault="00064CBC">
        <w:pPr>
          <w:pStyle w:val="Bunntekst"/>
          <w:jc w:val="right"/>
        </w:pPr>
        <w:r>
          <w:fldChar w:fldCharType="begin"/>
        </w:r>
        <w:r>
          <w:instrText>PAGE   \* MERGEFORMAT</w:instrText>
        </w:r>
        <w:r>
          <w:fldChar w:fldCharType="separate"/>
        </w:r>
        <w:r>
          <w:t>2</w:t>
        </w:r>
        <w:r>
          <w:fldChar w:fldCharType="end"/>
        </w:r>
      </w:p>
    </w:sdtContent>
  </w:sdt>
  <w:p w14:paraId="1CF2D69C" w14:textId="77777777" w:rsidR="00294542" w:rsidRDefault="00F03C9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AB7F0" w14:textId="77777777" w:rsidR="00517D65" w:rsidRDefault="001F3627">
      <w:pPr>
        <w:spacing w:after="0" w:line="240" w:lineRule="auto"/>
      </w:pPr>
      <w:r>
        <w:separator/>
      </w:r>
    </w:p>
  </w:footnote>
  <w:footnote w:type="continuationSeparator" w:id="0">
    <w:p w14:paraId="6CB04650" w14:textId="77777777" w:rsidR="00517D65" w:rsidRDefault="001F3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3C34" w14:textId="77777777" w:rsidR="00294542" w:rsidRDefault="00F03C96">
    <w:pPr>
      <w:pStyle w:val="Topptekst"/>
    </w:pPr>
  </w:p>
  <w:p w14:paraId="72A063C4" w14:textId="77777777" w:rsidR="00294542" w:rsidRDefault="00F03C9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294542" w14:paraId="3E62C708" w14:textId="77777777">
      <w:tc>
        <w:tcPr>
          <w:tcW w:w="8008" w:type="dxa"/>
        </w:tcPr>
        <w:p w14:paraId="7EF8BF83" w14:textId="77777777" w:rsidR="00294542" w:rsidRDefault="00F03C96">
          <w:pPr>
            <w:pStyle w:val="Topptekst"/>
            <w:jc w:val="right"/>
          </w:pPr>
        </w:p>
        <w:p w14:paraId="27D7F728" w14:textId="77777777" w:rsidR="00294542" w:rsidRDefault="00F03C96">
          <w:pPr>
            <w:pStyle w:val="Topptekst"/>
            <w:jc w:val="right"/>
          </w:pPr>
        </w:p>
      </w:tc>
      <w:tc>
        <w:tcPr>
          <w:tcW w:w="1556" w:type="dxa"/>
        </w:tcPr>
        <w:p w14:paraId="23318908" w14:textId="77777777" w:rsidR="00294542" w:rsidRDefault="00F03C96">
          <w:pPr>
            <w:pStyle w:val="Topptekst"/>
          </w:pPr>
        </w:p>
      </w:tc>
    </w:tr>
  </w:tbl>
  <w:p w14:paraId="6E7A508D" w14:textId="77777777" w:rsidR="00294542" w:rsidRDefault="00F03C96">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51"/>
    <w:rsid w:val="00030C75"/>
    <w:rsid w:val="00064CBC"/>
    <w:rsid w:val="001F3627"/>
    <w:rsid w:val="00220B22"/>
    <w:rsid w:val="00517D65"/>
    <w:rsid w:val="009517EC"/>
    <w:rsid w:val="00DC57D9"/>
    <w:rsid w:val="00E41815"/>
    <w:rsid w:val="00E61BD3"/>
    <w:rsid w:val="00F03C96"/>
    <w:rsid w:val="00F20CB6"/>
    <w:rsid w:val="00F32451"/>
    <w:rsid w:val="00F542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FE46"/>
  <w15:chartTrackingRefBased/>
  <w15:docId w15:val="{7DC4864A-1734-4DF8-9AD8-DCCA146F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451"/>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3245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32451"/>
  </w:style>
  <w:style w:type="paragraph" w:styleId="Bunntekst">
    <w:name w:val="footer"/>
    <w:basedOn w:val="Normal"/>
    <w:link w:val="BunntekstTegn"/>
    <w:uiPriority w:val="99"/>
    <w:unhideWhenUsed/>
    <w:rsid w:val="00F3245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32451"/>
  </w:style>
  <w:style w:type="table" w:styleId="Tabellrutenett">
    <w:name w:val="Table Grid"/>
    <w:basedOn w:val="Vanligtabell"/>
    <w:uiPriority w:val="59"/>
    <w:rsid w:val="00F32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579</Words>
  <Characters>3073</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 Kristine Haug</dc:creator>
  <cp:keywords/>
  <dc:description/>
  <cp:lastModifiedBy>Guro Kristine Haug</cp:lastModifiedBy>
  <cp:revision>7</cp:revision>
  <dcterms:created xsi:type="dcterms:W3CDTF">2019-07-19T07:59:00Z</dcterms:created>
  <dcterms:modified xsi:type="dcterms:W3CDTF">2019-08-01T12:04:00Z</dcterms:modified>
</cp:coreProperties>
</file>