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4BED" w14:textId="77777777" w:rsidR="00CE3ED7" w:rsidRPr="00573595" w:rsidRDefault="00CE3ED7" w:rsidP="00CE3E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ahoma"/>
          <w:sz w:val="24"/>
          <w:szCs w:val="20"/>
          <w:lang w:val="nn-NO" w:eastAsia="nb-NO"/>
        </w:rPr>
      </w:pPr>
      <w:r w:rsidRPr="00573595">
        <w:rPr>
          <w:rFonts w:eastAsia="Times New Roman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71A8AD32" w14:textId="77777777" w:rsidR="00CE3ED7" w:rsidRPr="00573595" w:rsidRDefault="00CE3ED7" w:rsidP="00CE3E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0"/>
          <w:lang w:val="nn-NO" w:eastAsia="nb-NO"/>
        </w:rPr>
      </w:pPr>
    </w:p>
    <w:p w14:paraId="6F0938CB" w14:textId="77777777" w:rsidR="00CE3ED7" w:rsidRPr="00573595" w:rsidRDefault="00CE3ED7" w:rsidP="00CE3E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CE3ED7" w:rsidRPr="00573595" w14:paraId="2BC6F158" w14:textId="77777777" w:rsidTr="00151F18">
        <w:trPr>
          <w:trHeight w:val="567"/>
        </w:trPr>
        <w:tc>
          <w:tcPr>
            <w:tcW w:w="7938" w:type="dxa"/>
            <w:gridSpan w:val="3"/>
          </w:tcPr>
          <w:p w14:paraId="4FD4B7A9" w14:textId="77777777" w:rsidR="00CE3ED7" w:rsidRPr="00573595" w:rsidRDefault="00CE3ED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eastAsia="Times New Roman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2E96A83C" w14:textId="77777777" w:rsidR="00CE3ED7" w:rsidRPr="00573595" w:rsidRDefault="00CE3ED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eastAsia="Times New Roman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64C0D777" w14:textId="77777777" w:rsidR="00CE3ED7" w:rsidRPr="00573595" w:rsidRDefault="00CE3ED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5516EFFB" w14:textId="77777777" w:rsidR="00CE3ED7" w:rsidRPr="00573595" w:rsidRDefault="00CE3ED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6C0164C5" w14:textId="77777777" w:rsidR="00CE3ED7" w:rsidRPr="00573595" w:rsidRDefault="00CE3ED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0C83CBB0" w14:textId="77777777" w:rsidR="00CE3ED7" w:rsidRPr="00573595" w:rsidRDefault="00CE3ED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3729C4A1" w14:textId="77777777" w:rsidR="00CE3ED7" w:rsidRPr="00573595" w:rsidRDefault="00CE3ED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586915F9" w14:textId="77777777" w:rsidR="00CE3ED7" w:rsidRPr="00573595" w:rsidRDefault="00CE3ED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527CE838" w14:textId="77777777" w:rsidR="00CE3ED7" w:rsidRPr="00573595" w:rsidRDefault="00CE3ED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1CE5825D" w14:textId="77777777" w:rsidR="00CE3ED7" w:rsidRPr="00573595" w:rsidRDefault="00CE3ED7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eastAsia="Times New Roman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eastAsia="Times New Roman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CE3ED7" w:rsidRPr="00573595" w14:paraId="5C06982D" w14:textId="77777777" w:rsidTr="00151F18">
        <w:tc>
          <w:tcPr>
            <w:tcW w:w="9568" w:type="dxa"/>
            <w:gridSpan w:val="4"/>
          </w:tcPr>
          <w:p w14:paraId="0A25825B" w14:textId="77777777" w:rsidR="00CE3ED7" w:rsidRPr="00573595" w:rsidRDefault="00CE3ED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CE3ED7" w:rsidRPr="00573595" w14:paraId="378D3D2F" w14:textId="77777777" w:rsidTr="00151F18">
        <w:tc>
          <w:tcPr>
            <w:tcW w:w="3756" w:type="dxa"/>
          </w:tcPr>
          <w:p w14:paraId="0408DC41" w14:textId="77777777" w:rsidR="00CE3ED7" w:rsidRPr="00573595" w:rsidRDefault="00CE3ED7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62F65E49" w14:textId="77777777" w:rsidR="00CE3ED7" w:rsidRPr="00573595" w:rsidRDefault="00CE3ED7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eastAsia="Times New Roman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208C0AF6" w14:textId="77777777" w:rsidR="00CE3ED7" w:rsidRPr="00573595" w:rsidRDefault="00CE3ED7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eastAsia="Times New Roman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eastAsia="Times New Roman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CE3ED7" w:rsidRPr="00573595" w14:paraId="63C3D1F6" w14:textId="77777777" w:rsidTr="00151F18">
        <w:tc>
          <w:tcPr>
            <w:tcW w:w="3756" w:type="dxa"/>
          </w:tcPr>
          <w:p w14:paraId="4071084B" w14:textId="77777777" w:rsidR="00CE3ED7" w:rsidRPr="00573595" w:rsidRDefault="00CE3ED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4B580561" w14:textId="77777777" w:rsidR="00CE3ED7" w:rsidRPr="00573595" w:rsidRDefault="00CE3ED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eastAsia="Times New Roman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eastAsia="Times New Roman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eastAsia="Times New Roman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0AD335CE" w14:textId="77777777" w:rsidR="00CE3ED7" w:rsidRPr="00573595" w:rsidRDefault="00CE3ED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</w:p>
        </w:tc>
      </w:tr>
    </w:tbl>
    <w:p w14:paraId="6A5AB80F" w14:textId="77777777" w:rsidR="00CE3ED7" w:rsidRPr="00573595" w:rsidRDefault="00CE3ED7" w:rsidP="00CE3ED7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eastAsia="Times New Roman" w:cs="Tahoma"/>
          <w:b/>
          <w:sz w:val="26"/>
          <w:szCs w:val="20"/>
          <w:lang w:val="nn-NO" w:eastAsia="nb-NO"/>
        </w:rPr>
      </w:pPr>
    </w:p>
    <w:p w14:paraId="41B3699F" w14:textId="4CC6CC6A" w:rsidR="003F04E2" w:rsidRPr="000A76CA" w:rsidRDefault="005803AD" w:rsidP="007A2339">
      <w:pPr>
        <w:spacing w:after="0" w:line="240" w:lineRule="auto"/>
        <w:rPr>
          <w:rFonts w:eastAsia="Times New Roman" w:cs="Tahoma"/>
          <w:b/>
          <w:bCs/>
          <w:sz w:val="32"/>
          <w:szCs w:val="32"/>
          <w:lang w:val="nn-NO" w:eastAsia="nb-NO"/>
        </w:rPr>
      </w:pPr>
      <w:r w:rsidRPr="000A76CA">
        <w:rPr>
          <w:rFonts w:eastAsia="Times New Roman" w:cs="Tahoma"/>
          <w:b/>
          <w:bCs/>
          <w:sz w:val="32"/>
          <w:szCs w:val="32"/>
          <w:lang w:val="nn-NO" w:eastAsia="nb-NO"/>
        </w:rPr>
        <w:t xml:space="preserve">Vedtak: </w:t>
      </w:r>
      <w:r w:rsidR="00B61FE3" w:rsidRPr="000A76CA">
        <w:rPr>
          <w:rFonts w:eastAsia="Times New Roman" w:cs="Tahoma"/>
          <w:b/>
          <w:bCs/>
          <w:sz w:val="32"/>
          <w:szCs w:val="32"/>
          <w:lang w:val="nn-NO" w:eastAsia="nb-NO"/>
        </w:rPr>
        <w:t>I</w:t>
      </w:r>
      <w:r w:rsidR="44CA3E34" w:rsidRPr="000A76CA">
        <w:rPr>
          <w:rFonts w:eastAsia="Times New Roman" w:cs="Tahoma"/>
          <w:b/>
          <w:bCs/>
          <w:sz w:val="32"/>
          <w:szCs w:val="32"/>
          <w:lang w:val="nn-NO" w:eastAsia="nb-NO"/>
        </w:rPr>
        <w:t>ntegreringsplanen</w:t>
      </w:r>
      <w:r w:rsidR="00AD785B" w:rsidRPr="000A76CA">
        <w:rPr>
          <w:rFonts w:eastAsia="Times New Roman" w:cs="Tahoma"/>
          <w:b/>
          <w:bCs/>
          <w:sz w:val="32"/>
          <w:szCs w:val="32"/>
          <w:lang w:val="nn-NO" w:eastAsia="nb-NO"/>
        </w:rPr>
        <w:t xml:space="preserve"> din er endr</w:t>
      </w:r>
      <w:r w:rsidR="00B61FE3" w:rsidRPr="000A76CA">
        <w:rPr>
          <w:rFonts w:eastAsia="Times New Roman" w:cs="Tahoma"/>
          <w:b/>
          <w:bCs/>
          <w:sz w:val="32"/>
          <w:szCs w:val="32"/>
          <w:lang w:val="nn-NO" w:eastAsia="nb-NO"/>
        </w:rPr>
        <w:t>a</w:t>
      </w:r>
    </w:p>
    <w:p w14:paraId="2CBE8334" w14:textId="087AAA89" w:rsidR="0022286F" w:rsidRPr="000A76CA" w:rsidRDefault="0022286F" w:rsidP="003F04E2">
      <w:pPr>
        <w:spacing w:after="0" w:line="240" w:lineRule="auto"/>
        <w:rPr>
          <w:rFonts w:eastAsia="Times New Roman" w:cs="Tahoma"/>
          <w:b/>
          <w:sz w:val="32"/>
          <w:szCs w:val="32"/>
          <w:lang w:val="nn-NO" w:eastAsia="nb-NO"/>
        </w:rPr>
      </w:pPr>
    </w:p>
    <w:p w14:paraId="391864C3" w14:textId="27C5102F" w:rsidR="00BE15E2" w:rsidRPr="000A76CA" w:rsidRDefault="00AD785B" w:rsidP="6788DF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  <w:r w:rsidRPr="000A76CA">
        <w:rPr>
          <w:rFonts w:eastAsia="Times New Roman" w:cs="Tahoma"/>
          <w:sz w:val="24"/>
          <w:szCs w:val="24"/>
          <w:lang w:val="nn-NO" w:eastAsia="nb-NO"/>
        </w:rPr>
        <w:t xml:space="preserve">Fordi det har skjedd </w:t>
      </w:r>
      <w:r w:rsidR="00EB03D4" w:rsidRPr="000A76CA">
        <w:rPr>
          <w:rFonts w:eastAsia="Times New Roman" w:cs="Tahoma"/>
          <w:sz w:val="24"/>
          <w:szCs w:val="24"/>
          <w:lang w:val="nn-NO" w:eastAsia="nb-NO"/>
        </w:rPr>
        <w:t xml:space="preserve">store </w:t>
      </w:r>
      <w:r w:rsidRPr="000A76CA">
        <w:rPr>
          <w:rFonts w:eastAsia="Times New Roman" w:cs="Tahoma"/>
          <w:sz w:val="24"/>
          <w:szCs w:val="24"/>
          <w:lang w:val="nn-NO" w:eastAsia="nb-NO"/>
        </w:rPr>
        <w:t>endring</w:t>
      </w:r>
      <w:r w:rsidR="00B61FE3" w:rsidRPr="000A76CA">
        <w:rPr>
          <w:rFonts w:eastAsia="Times New Roman" w:cs="Tahoma"/>
          <w:sz w:val="24"/>
          <w:szCs w:val="24"/>
          <w:lang w:val="nn-NO" w:eastAsia="nb-NO"/>
        </w:rPr>
        <w:t>a</w:t>
      </w:r>
      <w:r w:rsidR="00EB03D4" w:rsidRPr="000A76CA">
        <w:rPr>
          <w:rFonts w:eastAsia="Times New Roman" w:cs="Tahoma"/>
          <w:sz w:val="24"/>
          <w:szCs w:val="24"/>
          <w:lang w:val="nn-NO" w:eastAsia="nb-NO"/>
        </w:rPr>
        <w:t>r</w:t>
      </w:r>
      <w:r w:rsidRPr="000A76CA">
        <w:rPr>
          <w:rFonts w:eastAsia="Times New Roman" w:cs="Tahoma"/>
          <w:sz w:val="24"/>
          <w:szCs w:val="24"/>
          <w:lang w:val="nn-NO" w:eastAsia="nb-NO"/>
        </w:rPr>
        <w:t xml:space="preserve"> i l</w:t>
      </w:r>
      <w:r w:rsidR="00DB0D0A" w:rsidRPr="000A76CA">
        <w:rPr>
          <w:rFonts w:eastAsia="Times New Roman" w:cs="Tahoma"/>
          <w:sz w:val="24"/>
          <w:szCs w:val="24"/>
          <w:lang w:val="nn-NO" w:eastAsia="nb-NO"/>
        </w:rPr>
        <w:t>ivssituasjonen din</w:t>
      </w:r>
      <w:r w:rsidR="00B61FE3" w:rsidRPr="000A76CA">
        <w:rPr>
          <w:rFonts w:eastAsia="Times New Roman" w:cs="Tahoma"/>
          <w:sz w:val="24"/>
          <w:szCs w:val="24"/>
          <w:lang w:val="nn-NO" w:eastAsia="nb-NO"/>
        </w:rPr>
        <w:t>,</w:t>
      </w:r>
      <w:r w:rsidR="00DB0D0A" w:rsidRPr="000A76CA">
        <w:rPr>
          <w:rFonts w:eastAsia="Times New Roman" w:cs="Tahoma"/>
          <w:sz w:val="24"/>
          <w:szCs w:val="24"/>
          <w:lang w:val="nn-NO" w:eastAsia="nb-NO"/>
        </w:rPr>
        <w:t xml:space="preserve"> har integreringsplan</w:t>
      </w:r>
      <w:r w:rsidR="00154158" w:rsidRPr="000A76CA">
        <w:rPr>
          <w:rFonts w:eastAsia="Times New Roman" w:cs="Tahoma"/>
          <w:sz w:val="24"/>
          <w:szCs w:val="24"/>
          <w:lang w:val="nn-NO" w:eastAsia="nb-NO"/>
        </w:rPr>
        <w:t xml:space="preserve">en din blitt </w:t>
      </w:r>
      <w:r w:rsidR="00DC36CC" w:rsidRPr="000A76CA">
        <w:rPr>
          <w:rFonts w:eastAsia="Times New Roman" w:cs="Tahoma"/>
          <w:sz w:val="24"/>
          <w:szCs w:val="24"/>
          <w:lang w:val="nn-NO" w:eastAsia="nb-NO"/>
        </w:rPr>
        <w:t>endr</w:t>
      </w:r>
      <w:r w:rsidR="00B61FE3" w:rsidRPr="000A76CA">
        <w:rPr>
          <w:rFonts w:eastAsia="Times New Roman" w:cs="Tahoma"/>
          <w:sz w:val="24"/>
          <w:szCs w:val="24"/>
          <w:lang w:val="nn-NO" w:eastAsia="nb-NO"/>
        </w:rPr>
        <w:t>a</w:t>
      </w:r>
      <w:r w:rsidR="00DB0D0A" w:rsidRPr="000A76CA">
        <w:rPr>
          <w:rFonts w:eastAsia="Times New Roman" w:cs="Tahoma"/>
          <w:sz w:val="24"/>
          <w:szCs w:val="24"/>
          <w:lang w:val="nn-NO" w:eastAsia="nb-NO"/>
        </w:rPr>
        <w:t xml:space="preserve">. </w:t>
      </w:r>
    </w:p>
    <w:p w14:paraId="09935BD5" w14:textId="0844AF4B" w:rsidR="00BE15E2" w:rsidRPr="000A76CA" w:rsidDel="00BC6CFF" w:rsidRDefault="00BE15E2" w:rsidP="00BE15E2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eastAsia="Times New Roman" w:cs="Tahoma"/>
          <w:b/>
          <w:bCs/>
          <w:sz w:val="28"/>
          <w:szCs w:val="28"/>
          <w:lang w:val="nn-NO" w:eastAsia="nb-NO"/>
        </w:rPr>
      </w:pPr>
      <w:r w:rsidRPr="000A76CA">
        <w:rPr>
          <w:rFonts w:eastAsia="Times New Roman" w:cs="Tahoma"/>
          <w:b/>
          <w:bCs/>
          <w:sz w:val="28"/>
          <w:szCs w:val="28"/>
          <w:lang w:val="nn-NO" w:eastAsia="nb-NO"/>
        </w:rPr>
        <w:t>Personopplysning</w:t>
      </w:r>
      <w:r w:rsidR="00B61FE3" w:rsidRPr="000A76CA">
        <w:rPr>
          <w:rFonts w:eastAsia="Times New Roman" w:cs="Tahoma"/>
          <w:b/>
          <w:bCs/>
          <w:sz w:val="28"/>
          <w:szCs w:val="28"/>
          <w:lang w:val="nn-NO" w:eastAsia="nb-NO"/>
        </w:rPr>
        <w:t>a</w:t>
      </w:r>
      <w:r w:rsidRPr="000A76CA">
        <w:rPr>
          <w:rFonts w:eastAsia="Times New Roman" w:cs="Tahoma"/>
          <w:b/>
          <w:bCs/>
          <w:sz w:val="28"/>
          <w:szCs w:val="28"/>
          <w:lang w:val="nn-NO" w:eastAsia="nb-NO"/>
        </w:rPr>
        <w:t>r</w:t>
      </w:r>
    </w:p>
    <w:p w14:paraId="7536A8AF" w14:textId="77777777" w:rsidR="00BE15E2" w:rsidRPr="000A76CA" w:rsidRDefault="00BE15E2" w:rsidP="00BE15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</w:p>
    <w:p w14:paraId="4CF22527" w14:textId="42FD3480" w:rsidR="00BE15E2" w:rsidRPr="000A76CA" w:rsidRDefault="00BE15E2" w:rsidP="00BE15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  <w:r w:rsidRPr="000A76CA">
        <w:rPr>
          <w:rFonts w:eastAsia="Times New Roman" w:cs="Tahoma"/>
          <w:sz w:val="24"/>
          <w:szCs w:val="24"/>
          <w:lang w:val="nn-NO" w:eastAsia="nb-NO"/>
        </w:rPr>
        <w:t>Na</w:t>
      </w:r>
      <w:r w:rsidR="00B61FE3" w:rsidRPr="000A76CA">
        <w:rPr>
          <w:rFonts w:eastAsia="Times New Roman" w:cs="Tahoma"/>
          <w:sz w:val="24"/>
          <w:szCs w:val="24"/>
          <w:lang w:val="nn-NO" w:eastAsia="nb-NO"/>
        </w:rPr>
        <w:t>m</w:t>
      </w:r>
      <w:r w:rsidRPr="000A76CA">
        <w:rPr>
          <w:rFonts w:eastAsia="Times New Roman" w:cs="Tahoma"/>
          <w:sz w:val="24"/>
          <w:szCs w:val="24"/>
          <w:lang w:val="nn-NO" w:eastAsia="nb-NO"/>
        </w:rPr>
        <w:t xml:space="preserve">n: </w:t>
      </w:r>
    </w:p>
    <w:p w14:paraId="00883272" w14:textId="77777777" w:rsidR="00BE15E2" w:rsidRPr="000A76CA" w:rsidRDefault="00BE15E2" w:rsidP="00BE15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  <w:r w:rsidRPr="000A76CA">
        <w:rPr>
          <w:rFonts w:eastAsia="Times New Roman" w:cs="Tahoma"/>
          <w:sz w:val="24"/>
          <w:szCs w:val="24"/>
          <w:lang w:val="nn-NO" w:eastAsia="nb-NO"/>
        </w:rPr>
        <w:t xml:space="preserve">Personnummer (eventuelt DUF-nummer): </w:t>
      </w:r>
    </w:p>
    <w:p w14:paraId="0403FAC3" w14:textId="77777777" w:rsidR="00BE15E2" w:rsidRPr="000A76CA" w:rsidRDefault="00BE15E2" w:rsidP="00BE15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i/>
          <w:iCs/>
          <w:sz w:val="24"/>
          <w:szCs w:val="24"/>
          <w:lang w:val="nn-NO" w:eastAsia="nb-NO"/>
        </w:rPr>
      </w:pPr>
    </w:p>
    <w:p w14:paraId="27B7B8EC" w14:textId="7BE14DF3" w:rsidR="00BE15E2" w:rsidRPr="000A76CA" w:rsidRDefault="00B61FE3" w:rsidP="00BE15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b/>
          <w:bCs/>
          <w:sz w:val="28"/>
          <w:szCs w:val="28"/>
          <w:lang w:val="nn-NO" w:eastAsia="nb-NO"/>
        </w:rPr>
      </w:pPr>
      <w:r w:rsidRPr="000A76CA">
        <w:rPr>
          <w:rFonts w:eastAsia="Times New Roman" w:cs="Tahoma"/>
          <w:b/>
          <w:bCs/>
          <w:sz w:val="28"/>
          <w:szCs w:val="28"/>
          <w:lang w:val="nn-NO" w:eastAsia="nb-NO"/>
        </w:rPr>
        <w:t>Grunngivinga</w:t>
      </w:r>
      <w:r w:rsidR="00BE15E2" w:rsidRPr="000A76CA">
        <w:rPr>
          <w:rFonts w:eastAsia="Times New Roman" w:cs="Tahoma"/>
          <w:b/>
          <w:bCs/>
          <w:sz w:val="28"/>
          <w:szCs w:val="28"/>
          <w:lang w:val="nn-NO" w:eastAsia="nb-NO"/>
        </w:rPr>
        <w:t xml:space="preserve"> for vedtaket </w:t>
      </w:r>
    </w:p>
    <w:p w14:paraId="4E3E0FE8" w14:textId="77777777" w:rsidR="00BE15E2" w:rsidRPr="000A76CA" w:rsidRDefault="00BE15E2" w:rsidP="00BE15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/>
        </w:rPr>
      </w:pPr>
    </w:p>
    <w:p w14:paraId="3DF50D7D" w14:textId="73EB43D0" w:rsidR="00BE15E2" w:rsidRPr="000A76CA" w:rsidRDefault="00BE15E2" w:rsidP="00BE15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/>
        </w:rPr>
      </w:pPr>
      <w:r w:rsidRPr="000A76CA">
        <w:rPr>
          <w:rFonts w:eastAsia="Times New Roman" w:cs="Tahoma"/>
          <w:sz w:val="24"/>
          <w:szCs w:val="24"/>
          <w:lang w:val="nn-NO"/>
        </w:rPr>
        <w:t xml:space="preserve">Kommunen viser til vedtak av </w:t>
      </w:r>
      <w:r w:rsidRPr="000A76CA">
        <w:rPr>
          <w:rFonts w:eastAsia="Times New Roman" w:cs="Tahoma"/>
          <w:color w:val="FF0000"/>
          <w:sz w:val="24"/>
          <w:szCs w:val="24"/>
          <w:lang w:val="nn-NO"/>
        </w:rPr>
        <w:t xml:space="preserve">&lt;sett inn dato&gt; </w:t>
      </w:r>
      <w:r w:rsidR="00B61FE3" w:rsidRPr="000A76CA">
        <w:rPr>
          <w:rFonts w:eastAsia="Times New Roman" w:cs="Tahoma"/>
          <w:sz w:val="24"/>
          <w:szCs w:val="24"/>
          <w:lang w:val="nn-NO"/>
        </w:rPr>
        <w:t>de</w:t>
      </w:r>
      <w:r w:rsidRPr="000A76CA">
        <w:rPr>
          <w:rFonts w:eastAsia="Times New Roman" w:cs="Tahoma"/>
          <w:sz w:val="24"/>
          <w:szCs w:val="24"/>
          <w:lang w:val="nn-NO"/>
        </w:rPr>
        <w:t>r du ble</w:t>
      </w:r>
      <w:r w:rsidR="00B61FE3" w:rsidRPr="000A76CA">
        <w:rPr>
          <w:rFonts w:eastAsia="Times New Roman" w:cs="Tahoma"/>
          <w:sz w:val="24"/>
          <w:szCs w:val="24"/>
          <w:lang w:val="nn-NO"/>
        </w:rPr>
        <w:t>i</w:t>
      </w:r>
      <w:r w:rsidRPr="000A76CA">
        <w:rPr>
          <w:rFonts w:eastAsia="Times New Roman" w:cs="Tahoma"/>
          <w:sz w:val="24"/>
          <w:szCs w:val="24"/>
          <w:lang w:val="nn-NO"/>
        </w:rPr>
        <w:t xml:space="preserve"> innvilg</w:t>
      </w:r>
      <w:r w:rsidR="00B61FE3" w:rsidRPr="000A76CA">
        <w:rPr>
          <w:rFonts w:eastAsia="Times New Roman" w:cs="Tahoma"/>
          <w:sz w:val="24"/>
          <w:szCs w:val="24"/>
          <w:lang w:val="nn-NO"/>
        </w:rPr>
        <w:t>a</w:t>
      </w:r>
      <w:r w:rsidRPr="000A76CA">
        <w:rPr>
          <w:rFonts w:eastAsia="Times New Roman" w:cs="Tahoma"/>
          <w:sz w:val="24"/>
          <w:szCs w:val="24"/>
          <w:lang w:val="nn-NO"/>
        </w:rPr>
        <w:t xml:space="preserve"> rett til introduksjonsprogram</w:t>
      </w:r>
      <w:r w:rsidR="004474C0" w:rsidRPr="000A76CA">
        <w:rPr>
          <w:rFonts w:eastAsia="Times New Roman" w:cs="Tahoma"/>
          <w:sz w:val="24"/>
          <w:szCs w:val="24"/>
          <w:lang w:val="nn-NO"/>
        </w:rPr>
        <w:t>,</w:t>
      </w:r>
      <w:r w:rsidR="001474B8" w:rsidRPr="000A76CA">
        <w:rPr>
          <w:rFonts w:eastAsia="Times New Roman" w:cs="Tahoma"/>
          <w:sz w:val="24"/>
          <w:szCs w:val="24"/>
          <w:lang w:val="nn-NO"/>
        </w:rPr>
        <w:t xml:space="preserve"> og </w:t>
      </w:r>
      <w:r w:rsidR="007409CD" w:rsidRPr="000A76CA">
        <w:rPr>
          <w:rFonts w:eastAsia="Times New Roman" w:cs="Tahoma"/>
          <w:sz w:val="24"/>
          <w:szCs w:val="24"/>
          <w:lang w:val="nn-NO"/>
        </w:rPr>
        <w:t xml:space="preserve">integreringsplanen din av </w:t>
      </w:r>
      <w:r w:rsidR="007409CD" w:rsidRPr="000A76CA">
        <w:rPr>
          <w:rFonts w:eastAsia="Times New Roman" w:cs="Tahoma"/>
          <w:color w:val="FF0000"/>
          <w:sz w:val="24"/>
          <w:szCs w:val="24"/>
          <w:lang w:val="nn-NO"/>
        </w:rPr>
        <w:t>&lt;sett inn dato&gt;</w:t>
      </w:r>
      <w:r w:rsidR="007409CD" w:rsidRPr="000A76CA">
        <w:rPr>
          <w:rFonts w:eastAsia="Times New Roman" w:cs="Tahoma"/>
          <w:sz w:val="24"/>
          <w:szCs w:val="24"/>
          <w:lang w:val="nn-NO"/>
        </w:rPr>
        <w:t>.</w:t>
      </w:r>
      <w:r w:rsidR="00AE5528" w:rsidRPr="000A76CA">
        <w:rPr>
          <w:rFonts w:eastAsia="Times New Roman" w:cs="Tahoma"/>
          <w:sz w:val="24"/>
          <w:szCs w:val="24"/>
          <w:lang w:val="nn-NO"/>
        </w:rPr>
        <w:t xml:space="preserve"> Det har v</w:t>
      </w:r>
      <w:r w:rsidR="00B61FE3" w:rsidRPr="000A76CA">
        <w:rPr>
          <w:rFonts w:eastAsia="Times New Roman" w:cs="Tahoma"/>
          <w:sz w:val="24"/>
          <w:szCs w:val="24"/>
          <w:lang w:val="nn-NO"/>
        </w:rPr>
        <w:t>ore</w:t>
      </w:r>
      <w:r w:rsidR="00AE5528" w:rsidRPr="000A76CA">
        <w:rPr>
          <w:rFonts w:eastAsia="Times New Roman" w:cs="Tahoma"/>
          <w:sz w:val="24"/>
          <w:szCs w:val="24"/>
          <w:lang w:val="nn-NO"/>
        </w:rPr>
        <w:t xml:space="preserve"> e</w:t>
      </w:r>
      <w:r w:rsidR="00B61FE3" w:rsidRPr="000A76CA">
        <w:rPr>
          <w:rFonts w:eastAsia="Times New Roman" w:cs="Tahoma"/>
          <w:sz w:val="24"/>
          <w:szCs w:val="24"/>
          <w:lang w:val="nn-NO"/>
        </w:rPr>
        <w:t>i</w:t>
      </w:r>
      <w:r w:rsidR="00AE5528" w:rsidRPr="000A76CA">
        <w:rPr>
          <w:rFonts w:eastAsia="Times New Roman" w:cs="Tahoma"/>
          <w:sz w:val="24"/>
          <w:szCs w:val="24"/>
          <w:lang w:val="nn-NO"/>
        </w:rPr>
        <w:t xml:space="preserve"> vesentl</w:t>
      </w:r>
      <w:r w:rsidR="00B61FE3" w:rsidRPr="000A76CA">
        <w:rPr>
          <w:rFonts w:eastAsia="Times New Roman" w:cs="Tahoma"/>
          <w:sz w:val="24"/>
          <w:szCs w:val="24"/>
          <w:lang w:val="nn-NO"/>
        </w:rPr>
        <w:t>e</w:t>
      </w:r>
      <w:r w:rsidR="00AE5528" w:rsidRPr="000A76CA">
        <w:rPr>
          <w:rFonts w:eastAsia="Times New Roman" w:cs="Tahoma"/>
          <w:sz w:val="24"/>
          <w:szCs w:val="24"/>
          <w:lang w:val="nn-NO"/>
        </w:rPr>
        <w:t>g endring i livssituasjonen din.</w:t>
      </w:r>
      <w:r w:rsidR="003163A3" w:rsidRPr="000A76CA">
        <w:rPr>
          <w:rFonts w:eastAsia="Times New Roman" w:cs="Tahoma"/>
          <w:sz w:val="24"/>
          <w:szCs w:val="24"/>
          <w:lang w:val="nn-NO"/>
        </w:rPr>
        <w:t xml:space="preserve"> </w:t>
      </w:r>
      <w:r w:rsidR="00AE5528" w:rsidRPr="000A76CA">
        <w:rPr>
          <w:rFonts w:eastAsia="Times New Roman" w:cs="Tahoma"/>
          <w:sz w:val="24"/>
          <w:szCs w:val="24"/>
          <w:lang w:val="nn-NO"/>
        </w:rPr>
        <w:t xml:space="preserve"> </w:t>
      </w:r>
    </w:p>
    <w:p w14:paraId="7D133A3D" w14:textId="77777777" w:rsidR="00BE15E2" w:rsidRPr="000A76CA" w:rsidRDefault="00BE15E2" w:rsidP="00BE15E2">
      <w:pPr>
        <w:spacing w:after="0" w:line="240" w:lineRule="auto"/>
        <w:rPr>
          <w:rFonts w:eastAsia="Times New Roman" w:cs="Tahoma"/>
          <w:b/>
          <w:bCs/>
          <w:sz w:val="28"/>
          <w:szCs w:val="28"/>
          <w:lang w:val="nn-NO" w:eastAsia="nb-NO"/>
        </w:rPr>
      </w:pPr>
    </w:p>
    <w:p w14:paraId="3194E9CA" w14:textId="2A21AD0B" w:rsidR="00AE5528" w:rsidRPr="000A76CA" w:rsidRDefault="006B4BA9" w:rsidP="00AE5528">
      <w:pPr>
        <w:spacing w:after="0" w:line="240" w:lineRule="auto"/>
        <w:rPr>
          <w:rFonts w:cs="Tahoma"/>
          <w:sz w:val="24"/>
          <w:szCs w:val="24"/>
          <w:lang w:val="nn-NO"/>
        </w:rPr>
      </w:pPr>
      <w:r w:rsidRPr="000A76CA">
        <w:rPr>
          <w:rFonts w:eastAsia="Times New Roman" w:cs="Tahoma"/>
          <w:sz w:val="24"/>
          <w:szCs w:val="24"/>
          <w:lang w:val="nn-NO" w:eastAsia="nb-NO"/>
        </w:rPr>
        <w:t>I</w:t>
      </w:r>
      <w:r w:rsidR="00AE5528" w:rsidRPr="000A76CA">
        <w:rPr>
          <w:rFonts w:eastAsia="Times New Roman" w:cs="Tahoma"/>
          <w:sz w:val="24"/>
          <w:szCs w:val="24"/>
          <w:lang w:val="nn-NO" w:eastAsia="nb-NO"/>
        </w:rPr>
        <w:t>ntegreringsplan</w:t>
      </w:r>
      <w:r w:rsidR="00B61FE3" w:rsidRPr="000A76CA">
        <w:rPr>
          <w:rFonts w:eastAsia="Times New Roman" w:cs="Tahoma"/>
          <w:sz w:val="24"/>
          <w:szCs w:val="24"/>
          <w:lang w:val="nn-NO" w:eastAsia="nb-NO"/>
        </w:rPr>
        <w:t>en</w:t>
      </w:r>
      <w:r w:rsidR="00AE5528" w:rsidRPr="000A76CA">
        <w:rPr>
          <w:rFonts w:eastAsia="Times New Roman" w:cs="Tahoma"/>
          <w:sz w:val="24"/>
          <w:szCs w:val="24"/>
          <w:lang w:val="nn-NO" w:eastAsia="nb-NO"/>
        </w:rPr>
        <w:t xml:space="preserve"> skal </w:t>
      </w:r>
      <w:r w:rsidR="00AE5528" w:rsidRPr="000A76CA">
        <w:rPr>
          <w:rFonts w:cs="Tahoma"/>
          <w:sz w:val="24"/>
          <w:szCs w:val="24"/>
          <w:lang w:val="nn-NO"/>
        </w:rPr>
        <w:t>vurder</w:t>
      </w:r>
      <w:r w:rsidR="00B61FE3" w:rsidRPr="000A76CA">
        <w:rPr>
          <w:rFonts w:cs="Tahoma"/>
          <w:sz w:val="24"/>
          <w:szCs w:val="24"/>
          <w:lang w:val="nn-NO"/>
        </w:rPr>
        <w:t>ast</w:t>
      </w:r>
      <w:r w:rsidR="00AE5528" w:rsidRPr="000A76CA">
        <w:rPr>
          <w:rFonts w:cs="Tahoma"/>
          <w:sz w:val="24"/>
          <w:szCs w:val="24"/>
          <w:lang w:val="nn-NO"/>
        </w:rPr>
        <w:t xml:space="preserve"> j</w:t>
      </w:r>
      <w:r w:rsidR="00B61FE3" w:rsidRPr="000A76CA">
        <w:rPr>
          <w:rFonts w:cs="Tahoma"/>
          <w:sz w:val="24"/>
          <w:szCs w:val="24"/>
          <w:lang w:val="nn-NO"/>
        </w:rPr>
        <w:t>amle</w:t>
      </w:r>
      <w:r w:rsidR="00AE5528" w:rsidRPr="000A76CA">
        <w:rPr>
          <w:rFonts w:cs="Tahoma"/>
          <w:sz w:val="24"/>
          <w:szCs w:val="24"/>
          <w:lang w:val="nn-NO"/>
        </w:rPr>
        <w:t>g og alltid ved vesentl</w:t>
      </w:r>
      <w:r w:rsidR="00B61FE3" w:rsidRPr="000A76CA">
        <w:rPr>
          <w:rFonts w:cs="Tahoma"/>
          <w:sz w:val="24"/>
          <w:szCs w:val="24"/>
          <w:lang w:val="nn-NO"/>
        </w:rPr>
        <w:t>e</w:t>
      </w:r>
      <w:r w:rsidR="00AE5528" w:rsidRPr="000A76CA">
        <w:rPr>
          <w:rFonts w:cs="Tahoma"/>
          <w:sz w:val="24"/>
          <w:szCs w:val="24"/>
          <w:lang w:val="nn-NO"/>
        </w:rPr>
        <w:t>g</w:t>
      </w:r>
      <w:r w:rsidR="00B61FE3" w:rsidRPr="000A76CA">
        <w:rPr>
          <w:rFonts w:cs="Tahoma"/>
          <w:sz w:val="24"/>
          <w:szCs w:val="24"/>
          <w:lang w:val="nn-NO"/>
        </w:rPr>
        <w:t>e</w:t>
      </w:r>
      <w:r w:rsidR="00AE5528" w:rsidRPr="000A76CA">
        <w:rPr>
          <w:rFonts w:cs="Tahoma"/>
          <w:sz w:val="24"/>
          <w:szCs w:val="24"/>
          <w:lang w:val="nn-NO"/>
        </w:rPr>
        <w:t xml:space="preserve"> endring</w:t>
      </w:r>
      <w:r w:rsidR="00B61FE3" w:rsidRPr="000A76CA">
        <w:rPr>
          <w:rFonts w:cs="Tahoma"/>
          <w:sz w:val="24"/>
          <w:szCs w:val="24"/>
          <w:lang w:val="nn-NO"/>
        </w:rPr>
        <w:t>ar</w:t>
      </w:r>
      <w:r w:rsidR="00AE5528" w:rsidRPr="000A76CA">
        <w:rPr>
          <w:rFonts w:cs="Tahoma"/>
          <w:sz w:val="24"/>
          <w:szCs w:val="24"/>
          <w:lang w:val="nn-NO"/>
        </w:rPr>
        <w:t xml:space="preserve"> i </w:t>
      </w:r>
      <w:r w:rsidR="004474C0" w:rsidRPr="000A76CA">
        <w:rPr>
          <w:rFonts w:cs="Tahoma"/>
          <w:sz w:val="24"/>
          <w:szCs w:val="24"/>
          <w:lang w:val="nn-NO"/>
        </w:rPr>
        <w:t xml:space="preserve">livssituasjonen til </w:t>
      </w:r>
      <w:r w:rsidR="00AE5528" w:rsidRPr="000A76CA">
        <w:rPr>
          <w:rFonts w:cs="Tahoma"/>
          <w:sz w:val="24"/>
          <w:szCs w:val="24"/>
          <w:lang w:val="nn-NO"/>
        </w:rPr>
        <w:t>delta</w:t>
      </w:r>
      <w:r w:rsidRPr="000A76CA">
        <w:rPr>
          <w:rFonts w:cs="Tahoma"/>
          <w:sz w:val="24"/>
          <w:szCs w:val="24"/>
          <w:lang w:val="nn-NO"/>
        </w:rPr>
        <w:t>k</w:t>
      </w:r>
      <w:r w:rsidR="004474C0" w:rsidRPr="000A76CA">
        <w:rPr>
          <w:rFonts w:cs="Tahoma"/>
          <w:sz w:val="24"/>
          <w:szCs w:val="24"/>
          <w:lang w:val="nn-NO"/>
        </w:rPr>
        <w:t>a</w:t>
      </w:r>
      <w:r w:rsidR="00AE5528" w:rsidRPr="000A76CA">
        <w:rPr>
          <w:rFonts w:cs="Tahoma"/>
          <w:sz w:val="24"/>
          <w:szCs w:val="24"/>
          <w:lang w:val="nn-NO"/>
        </w:rPr>
        <w:t>ren, jf. integreringslov</w:t>
      </w:r>
      <w:r w:rsidR="004474C0" w:rsidRPr="000A76CA">
        <w:rPr>
          <w:rFonts w:cs="Tahoma"/>
          <w:sz w:val="24"/>
          <w:szCs w:val="24"/>
          <w:lang w:val="nn-NO"/>
        </w:rPr>
        <w:t>a</w:t>
      </w:r>
      <w:r w:rsidR="00AE5528" w:rsidRPr="000A76CA">
        <w:rPr>
          <w:rFonts w:cs="Tahoma"/>
          <w:sz w:val="24"/>
          <w:szCs w:val="24"/>
          <w:lang w:val="nn-NO"/>
        </w:rPr>
        <w:t xml:space="preserve"> § 15 sjette ledd.</w:t>
      </w:r>
      <w:r w:rsidRPr="000A76CA">
        <w:rPr>
          <w:rFonts w:cs="Tahoma"/>
          <w:sz w:val="24"/>
          <w:szCs w:val="24"/>
          <w:lang w:val="nn-NO"/>
        </w:rPr>
        <w:t xml:space="preserve"> </w:t>
      </w:r>
      <w:r w:rsidR="00F4281C" w:rsidRPr="000A76CA">
        <w:rPr>
          <w:rFonts w:cs="Tahoma"/>
          <w:sz w:val="24"/>
          <w:szCs w:val="24"/>
          <w:lang w:val="nn-NO"/>
        </w:rPr>
        <w:t>Vesentl</w:t>
      </w:r>
      <w:r w:rsidR="004474C0" w:rsidRPr="000A76CA">
        <w:rPr>
          <w:rFonts w:cs="Tahoma"/>
          <w:sz w:val="24"/>
          <w:szCs w:val="24"/>
          <w:lang w:val="nn-NO"/>
        </w:rPr>
        <w:t>e</w:t>
      </w:r>
      <w:r w:rsidR="00F4281C" w:rsidRPr="000A76CA">
        <w:rPr>
          <w:rFonts w:cs="Tahoma"/>
          <w:sz w:val="24"/>
          <w:szCs w:val="24"/>
          <w:lang w:val="nn-NO"/>
        </w:rPr>
        <w:t>ge endring</w:t>
      </w:r>
      <w:r w:rsidR="004474C0" w:rsidRPr="000A76CA">
        <w:rPr>
          <w:rFonts w:cs="Tahoma"/>
          <w:sz w:val="24"/>
          <w:szCs w:val="24"/>
          <w:lang w:val="nn-NO"/>
        </w:rPr>
        <w:t>a</w:t>
      </w:r>
      <w:r w:rsidR="00F4281C" w:rsidRPr="000A76CA">
        <w:rPr>
          <w:rFonts w:cs="Tahoma"/>
          <w:sz w:val="24"/>
          <w:szCs w:val="24"/>
          <w:lang w:val="nn-NO"/>
        </w:rPr>
        <w:t>r i livssituasjon</w:t>
      </w:r>
      <w:r w:rsidR="004474C0" w:rsidRPr="000A76CA">
        <w:rPr>
          <w:rFonts w:cs="Tahoma"/>
          <w:sz w:val="24"/>
          <w:szCs w:val="24"/>
          <w:lang w:val="nn-NO"/>
        </w:rPr>
        <w:t>en</w:t>
      </w:r>
      <w:r w:rsidR="00F4281C" w:rsidRPr="000A76CA">
        <w:rPr>
          <w:rFonts w:cs="Tahoma"/>
          <w:sz w:val="24"/>
          <w:szCs w:val="24"/>
          <w:lang w:val="nn-NO"/>
        </w:rPr>
        <w:t xml:space="preserve"> kan for eksempel v</w:t>
      </w:r>
      <w:r w:rsidR="004474C0" w:rsidRPr="000A76CA">
        <w:rPr>
          <w:rFonts w:cs="Tahoma"/>
          <w:sz w:val="24"/>
          <w:szCs w:val="24"/>
          <w:lang w:val="nn-NO"/>
        </w:rPr>
        <w:t>e</w:t>
      </w:r>
      <w:r w:rsidR="00F4281C" w:rsidRPr="000A76CA">
        <w:rPr>
          <w:rFonts w:cs="Tahoma"/>
          <w:sz w:val="24"/>
          <w:szCs w:val="24"/>
          <w:lang w:val="nn-NO"/>
        </w:rPr>
        <w:t>re s</w:t>
      </w:r>
      <w:r w:rsidR="004474C0" w:rsidRPr="000A76CA">
        <w:rPr>
          <w:rFonts w:cs="Tahoma"/>
          <w:sz w:val="24"/>
          <w:szCs w:val="24"/>
          <w:lang w:val="nn-NO"/>
        </w:rPr>
        <w:t>ju</w:t>
      </w:r>
      <w:r w:rsidR="00F4281C" w:rsidRPr="000A76CA">
        <w:rPr>
          <w:rFonts w:cs="Tahoma"/>
          <w:sz w:val="24"/>
          <w:szCs w:val="24"/>
          <w:lang w:val="nn-NO"/>
        </w:rPr>
        <w:t>kdom, svangerskap eller familieinnvandring, som i en periode kan fors</w:t>
      </w:r>
      <w:r w:rsidR="004474C0" w:rsidRPr="000A76CA">
        <w:rPr>
          <w:rFonts w:cs="Tahoma"/>
          <w:sz w:val="24"/>
          <w:szCs w:val="24"/>
          <w:lang w:val="nn-NO"/>
        </w:rPr>
        <w:t>e</w:t>
      </w:r>
      <w:r w:rsidR="00F4281C" w:rsidRPr="000A76CA">
        <w:rPr>
          <w:rFonts w:cs="Tahoma"/>
          <w:sz w:val="24"/>
          <w:szCs w:val="24"/>
          <w:lang w:val="nn-NO"/>
        </w:rPr>
        <w:t xml:space="preserve">inke </w:t>
      </w:r>
      <w:r w:rsidR="00EB03D4" w:rsidRPr="000A76CA">
        <w:rPr>
          <w:rFonts w:cs="Tahoma"/>
          <w:sz w:val="24"/>
          <w:szCs w:val="24"/>
          <w:lang w:val="nn-NO"/>
        </w:rPr>
        <w:t>plan</w:t>
      </w:r>
      <w:r w:rsidR="004474C0" w:rsidRPr="000A76CA">
        <w:rPr>
          <w:rFonts w:cs="Tahoma"/>
          <w:sz w:val="24"/>
          <w:szCs w:val="24"/>
          <w:lang w:val="nn-NO"/>
        </w:rPr>
        <w:t>a</w:t>
      </w:r>
      <w:r w:rsidR="00EB03D4" w:rsidRPr="000A76CA">
        <w:rPr>
          <w:rFonts w:cs="Tahoma"/>
          <w:sz w:val="24"/>
          <w:szCs w:val="24"/>
          <w:lang w:val="nn-NO"/>
        </w:rPr>
        <w:t>ne</w:t>
      </w:r>
      <w:r w:rsidR="00F4281C" w:rsidRPr="000A76CA">
        <w:rPr>
          <w:rFonts w:cs="Tahoma"/>
          <w:sz w:val="24"/>
          <w:szCs w:val="24"/>
          <w:lang w:val="nn-NO"/>
        </w:rPr>
        <w:t xml:space="preserve"> eller krev</w:t>
      </w:r>
      <w:r w:rsidR="004474C0" w:rsidRPr="000A76CA">
        <w:rPr>
          <w:rFonts w:cs="Tahoma"/>
          <w:sz w:val="24"/>
          <w:szCs w:val="24"/>
          <w:lang w:val="nn-NO"/>
        </w:rPr>
        <w:t>j</w:t>
      </w:r>
      <w:r w:rsidR="00F4281C" w:rsidRPr="000A76CA">
        <w:rPr>
          <w:rFonts w:cs="Tahoma"/>
          <w:sz w:val="24"/>
          <w:szCs w:val="24"/>
          <w:lang w:val="nn-NO"/>
        </w:rPr>
        <w:t>e ekstra innsats fr</w:t>
      </w:r>
      <w:r w:rsidR="004474C0" w:rsidRPr="000A76CA">
        <w:rPr>
          <w:rFonts w:cs="Tahoma"/>
          <w:sz w:val="24"/>
          <w:szCs w:val="24"/>
          <w:lang w:val="nn-NO"/>
        </w:rPr>
        <w:t>å</w:t>
      </w:r>
      <w:r w:rsidR="00F4281C" w:rsidRPr="000A76CA">
        <w:rPr>
          <w:rFonts w:cs="Tahoma"/>
          <w:sz w:val="24"/>
          <w:szCs w:val="24"/>
          <w:lang w:val="nn-NO"/>
        </w:rPr>
        <w:t xml:space="preserve"> delta</w:t>
      </w:r>
      <w:r w:rsidR="009A7DA2" w:rsidRPr="000A76CA">
        <w:rPr>
          <w:rFonts w:cs="Tahoma"/>
          <w:sz w:val="24"/>
          <w:szCs w:val="24"/>
          <w:lang w:val="nn-NO"/>
        </w:rPr>
        <w:t>k</w:t>
      </w:r>
      <w:r w:rsidR="004474C0" w:rsidRPr="000A76CA">
        <w:rPr>
          <w:rFonts w:cs="Tahoma"/>
          <w:sz w:val="24"/>
          <w:szCs w:val="24"/>
          <w:lang w:val="nn-NO"/>
        </w:rPr>
        <w:t>a</w:t>
      </w:r>
      <w:r w:rsidR="00F4281C" w:rsidRPr="000A76CA">
        <w:rPr>
          <w:rFonts w:cs="Tahoma"/>
          <w:sz w:val="24"/>
          <w:szCs w:val="24"/>
          <w:lang w:val="nn-NO"/>
        </w:rPr>
        <w:t>ren</w:t>
      </w:r>
      <w:r w:rsidR="52509DC7" w:rsidRPr="000A76CA">
        <w:rPr>
          <w:rFonts w:cs="Tahoma"/>
          <w:sz w:val="24"/>
          <w:szCs w:val="24"/>
          <w:lang w:val="nn-NO"/>
        </w:rPr>
        <w:t>.</w:t>
      </w:r>
    </w:p>
    <w:p w14:paraId="6E58E1DA" w14:textId="3BB52B57" w:rsidR="0022286F" w:rsidRPr="000A76CA" w:rsidRDefault="0022286F" w:rsidP="002228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bCs/>
          <w:iCs/>
          <w:sz w:val="24"/>
          <w:szCs w:val="20"/>
          <w:lang w:val="nn-NO" w:eastAsia="nb-NO"/>
        </w:rPr>
      </w:pPr>
    </w:p>
    <w:p w14:paraId="304C7CFA" w14:textId="6D728421" w:rsidR="003922D7" w:rsidRPr="000A76CA" w:rsidRDefault="003922D7" w:rsidP="002228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bCs/>
          <w:iCs/>
          <w:sz w:val="24"/>
          <w:szCs w:val="20"/>
          <w:lang w:val="nn-NO" w:eastAsia="nb-NO"/>
        </w:rPr>
      </w:pPr>
      <w:r w:rsidRPr="000A76CA">
        <w:rPr>
          <w:rFonts w:eastAsia="Times New Roman" w:cs="Tahoma"/>
          <w:bCs/>
          <w:iCs/>
          <w:sz w:val="24"/>
          <w:szCs w:val="20"/>
          <w:lang w:val="nn-NO" w:eastAsia="nb-NO"/>
        </w:rPr>
        <w:t>Integreringsplanen din er endr</w:t>
      </w:r>
      <w:r w:rsidR="004474C0" w:rsidRPr="000A76CA">
        <w:rPr>
          <w:rFonts w:eastAsia="Times New Roman" w:cs="Tahoma"/>
          <w:bCs/>
          <w:iCs/>
          <w:sz w:val="24"/>
          <w:szCs w:val="20"/>
          <w:lang w:val="nn-NO" w:eastAsia="nb-NO"/>
        </w:rPr>
        <w:t>a</w:t>
      </w:r>
      <w:r w:rsidRPr="000A76CA">
        <w:rPr>
          <w:rFonts w:eastAsia="Times New Roman" w:cs="Tahoma"/>
          <w:bCs/>
          <w:iCs/>
          <w:sz w:val="24"/>
          <w:szCs w:val="20"/>
          <w:lang w:val="nn-NO" w:eastAsia="nb-NO"/>
        </w:rPr>
        <w:t>, jf. integreringslov</w:t>
      </w:r>
      <w:r w:rsidR="004474C0" w:rsidRPr="000A76CA">
        <w:rPr>
          <w:rFonts w:eastAsia="Times New Roman" w:cs="Tahoma"/>
          <w:bCs/>
          <w:iCs/>
          <w:sz w:val="24"/>
          <w:szCs w:val="20"/>
          <w:lang w:val="nn-NO" w:eastAsia="nb-NO"/>
        </w:rPr>
        <w:t>a</w:t>
      </w:r>
      <w:r w:rsidRPr="000A76CA">
        <w:rPr>
          <w:rFonts w:eastAsia="Times New Roman" w:cs="Tahoma"/>
          <w:bCs/>
          <w:iCs/>
          <w:sz w:val="24"/>
          <w:szCs w:val="20"/>
          <w:lang w:val="nn-NO" w:eastAsia="nb-NO"/>
        </w:rPr>
        <w:t xml:space="preserve"> § 15 sjette ledd.</w:t>
      </w:r>
    </w:p>
    <w:p w14:paraId="5E3C11F1" w14:textId="073758A0" w:rsidR="00AE5528" w:rsidRPr="000A76CA" w:rsidRDefault="00AE5528" w:rsidP="003F04E2">
      <w:pPr>
        <w:spacing w:after="0" w:line="240" w:lineRule="auto"/>
        <w:rPr>
          <w:rFonts w:eastAsia="Times New Roman" w:cs="Tahoma"/>
          <w:sz w:val="24"/>
          <w:szCs w:val="24"/>
          <w:lang w:val="nn-NO" w:eastAsia="nb-NO"/>
        </w:rPr>
      </w:pPr>
    </w:p>
    <w:p w14:paraId="1A7C34FF" w14:textId="39F9ED23" w:rsidR="00BD0E4F" w:rsidRDefault="00BD0E4F" w:rsidP="00BD0E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>&lt;Sett inn nærm</w:t>
      </w:r>
      <w:r w:rsidR="004474C0"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re </w:t>
      </w:r>
      <w:r w:rsidR="004474C0"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>grunngiving</w:t>
      </w:r>
      <w:r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både </w:t>
      </w:r>
      <w:r w:rsidR="004474C0"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for </w:t>
      </w:r>
      <w:r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>bakgrunnen for endring</w:t>
      </w:r>
      <w:r w:rsidR="004474C0"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ne og </w:t>
      </w:r>
      <w:r w:rsidR="004474C0"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for </w:t>
      </w:r>
      <w:r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>endring</w:t>
      </w:r>
      <w:r w:rsidR="004474C0"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>ane</w:t>
      </w:r>
      <w:r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som er gjor</w:t>
      </w:r>
      <w:r w:rsidR="004474C0"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>de</w:t>
      </w:r>
      <w:r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>. Tilpass lengd</w:t>
      </w:r>
      <w:r w:rsidR="004474C0"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på </w:t>
      </w:r>
      <w:r w:rsidR="004474C0"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>grunngivingane</w:t>
      </w:r>
      <w:r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etter </w:t>
      </w:r>
      <w:r w:rsidR="004474C0"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>ko</w:t>
      </w:r>
      <w:r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>r omfatt</w:t>
      </w:r>
      <w:r w:rsidR="004474C0"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>nde vurdering</w:t>
      </w:r>
      <w:r w:rsidR="004474C0"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>ne som ligg til grunn</w:t>
      </w:r>
      <w:r w:rsidR="004474C0"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er. Vis til dialogen med deltak</w:t>
      </w:r>
      <w:r w:rsidR="004474C0"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>ren rundt endring</w:t>
      </w:r>
      <w:r w:rsidR="004474C0"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ne og </w:t>
      </w:r>
      <w:r w:rsidR="004474C0"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>kva for</w:t>
      </w:r>
      <w:r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ønske deltak</w:t>
      </w:r>
      <w:r w:rsidR="004474C0"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0A76CA">
        <w:rPr>
          <w:rFonts w:eastAsia="Times New Roman" w:cs="Tahoma"/>
          <w:color w:val="FF0000"/>
          <w:sz w:val="24"/>
          <w:szCs w:val="24"/>
          <w:lang w:val="nn-NO" w:eastAsia="nb-NO"/>
        </w:rPr>
        <w:t>ren har hatt.&gt;</w:t>
      </w:r>
    </w:p>
    <w:p w14:paraId="440B38BF" w14:textId="7D8CD9D7" w:rsidR="002F0A88" w:rsidRDefault="002F0A88" w:rsidP="00BD0E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25C436EA" w14:textId="77777777" w:rsidR="002F0A88" w:rsidRPr="00573595" w:rsidRDefault="002F0A88" w:rsidP="002F0A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b/>
          <w:bCs/>
          <w:color w:val="171717" w:themeColor="background2" w:themeShade="1A"/>
          <w:sz w:val="28"/>
          <w:szCs w:val="28"/>
          <w:lang w:val="nn-NO" w:eastAsia="nb-NO"/>
        </w:rPr>
      </w:pPr>
      <w:r w:rsidRPr="00573595">
        <w:rPr>
          <w:rFonts w:eastAsia="Times New Roman" w:cs="Tahoma"/>
          <w:b/>
          <w:bCs/>
          <w:color w:val="171717" w:themeColor="background2" w:themeShade="1A"/>
          <w:sz w:val="28"/>
          <w:szCs w:val="28"/>
          <w:lang w:val="nn-NO" w:eastAsia="nb-NO"/>
        </w:rPr>
        <w:lastRenderedPageBreak/>
        <w:t xml:space="preserve">Du kan klage på dette vedtaket </w:t>
      </w:r>
    </w:p>
    <w:p w14:paraId="737B88EB" w14:textId="77777777" w:rsidR="002F0A88" w:rsidRPr="00573595" w:rsidRDefault="002F0A88" w:rsidP="002F0A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</w:p>
    <w:p w14:paraId="65409E5F" w14:textId="77777777" w:rsidR="002F0A88" w:rsidRPr="00573595" w:rsidRDefault="002F0A88" w:rsidP="002F0A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7B089E37" w14:textId="77777777" w:rsidR="002F0A88" w:rsidRPr="00573595" w:rsidRDefault="002F0A88" w:rsidP="002F0A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</w:p>
    <w:p w14:paraId="14AA9FEA" w14:textId="77777777" w:rsidR="002F0A88" w:rsidRPr="00573595" w:rsidRDefault="002F0A88" w:rsidP="002F0A88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71717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70C59844" w14:textId="77777777" w:rsidR="002F0A88" w:rsidRPr="00573595" w:rsidRDefault="002F0A88" w:rsidP="002F0A88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71717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676F54BF" w14:textId="77777777" w:rsidR="002F0A88" w:rsidRPr="00573595" w:rsidRDefault="002F0A88" w:rsidP="002F0A88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71717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71717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351320E5" w14:textId="77777777" w:rsidR="002F0A88" w:rsidRPr="00573595" w:rsidRDefault="002F0A88" w:rsidP="002F0A88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71717" w:themeColor="background2" w:themeShade="1A"/>
          <w:lang w:val="nn-NO"/>
        </w:rPr>
      </w:pPr>
    </w:p>
    <w:p w14:paraId="39E1AE2F" w14:textId="77777777" w:rsidR="002F0A88" w:rsidRPr="00573595" w:rsidRDefault="002F0A88" w:rsidP="002F0A88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lang w:val="nn-NO"/>
        </w:rPr>
      </w:pPr>
      <w:r w:rsidRPr="00573595">
        <w:rPr>
          <w:rStyle w:val="normaltextrun"/>
          <w:rFonts w:ascii="Tahoma" w:hAnsi="Tahoma" w:cs="Tahoma"/>
          <w:lang w:val="nn-NO"/>
        </w:rPr>
        <w:t>Du kan også be om at vedtaket ikkje blir sett i verk før klagefristen er ute eller klagen er avgjord, sjå forvaltningslova § 42. </w:t>
      </w:r>
      <w:r w:rsidRPr="00573595">
        <w:rPr>
          <w:rStyle w:val="eop"/>
          <w:rFonts w:ascii="Tahoma" w:hAnsi="Tahoma" w:cs="Tahoma"/>
          <w:lang w:val="nn-NO"/>
        </w:rPr>
        <w:t> </w:t>
      </w:r>
    </w:p>
    <w:p w14:paraId="21E4155F" w14:textId="77777777" w:rsidR="002F0A88" w:rsidRPr="00573595" w:rsidRDefault="002F0A88" w:rsidP="002F0A88">
      <w:pPr>
        <w:overflowPunct w:val="0"/>
        <w:autoSpaceDE w:val="0"/>
        <w:autoSpaceDN w:val="0"/>
        <w:adjustRightInd w:val="0"/>
        <w:textAlignment w:val="baseline"/>
        <w:rPr>
          <w:rFonts w:eastAsia="Times New Roman" w:cs="Tahoma"/>
          <w:sz w:val="24"/>
          <w:szCs w:val="24"/>
          <w:lang w:val="nn-NO" w:eastAsia="nb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2F0A88" w:rsidRPr="00573595" w14:paraId="6A242C6E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6149E40" w14:textId="77777777" w:rsidR="002F0A88" w:rsidRPr="00573595" w:rsidRDefault="002F0A88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2007D4B2" w14:textId="77777777" w:rsidR="002F0A88" w:rsidRPr="00573595" w:rsidRDefault="002F0A88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777632A" w14:textId="77777777" w:rsidR="002F0A88" w:rsidRPr="00573595" w:rsidRDefault="002F0A88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2F0A88" w:rsidRPr="00573595" w14:paraId="3E7F4DC1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08C96091" w14:textId="77777777" w:rsidR="002F0A88" w:rsidRPr="00573595" w:rsidRDefault="002F0A88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308A3DAB" w14:textId="77777777" w:rsidR="002F0A88" w:rsidRPr="00573595" w:rsidRDefault="002F0A88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26C9C4B" w14:textId="77777777" w:rsidR="002F0A88" w:rsidRPr="00573595" w:rsidRDefault="002F0A88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5BB4B48C" w14:textId="77777777" w:rsidR="002F0A88" w:rsidRPr="00573595" w:rsidRDefault="002F0A88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34D6B85C" w14:textId="77777777" w:rsidR="002F0A88" w:rsidRPr="00573595" w:rsidRDefault="002F0A88" w:rsidP="002F0A88">
      <w:pPr>
        <w:spacing w:after="0" w:line="240" w:lineRule="auto"/>
        <w:rPr>
          <w:rFonts w:eastAsia="Arial" w:cs="Tahoma"/>
          <w:sz w:val="24"/>
          <w:szCs w:val="24"/>
          <w:lang w:val="nn-NO"/>
        </w:rPr>
      </w:pPr>
    </w:p>
    <w:p w14:paraId="1F8E00DF" w14:textId="77777777" w:rsidR="002F0A88" w:rsidRPr="000A76CA" w:rsidRDefault="002F0A88" w:rsidP="00BD0E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sectPr w:rsidR="002F0A88" w:rsidRPr="000A76C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70A9" w14:textId="77777777" w:rsidR="001D3D59" w:rsidRDefault="001D3D59" w:rsidP="00A00F8F">
      <w:pPr>
        <w:spacing w:after="0" w:line="240" w:lineRule="auto"/>
      </w:pPr>
      <w:r>
        <w:separator/>
      </w:r>
    </w:p>
  </w:endnote>
  <w:endnote w:type="continuationSeparator" w:id="0">
    <w:p w14:paraId="5972C8E1" w14:textId="77777777" w:rsidR="001D3D59" w:rsidRDefault="001D3D59" w:rsidP="00A00F8F">
      <w:pPr>
        <w:spacing w:after="0" w:line="240" w:lineRule="auto"/>
      </w:pPr>
      <w:r>
        <w:continuationSeparator/>
      </w:r>
    </w:p>
  </w:endnote>
  <w:endnote w:type="continuationNotice" w:id="1">
    <w:p w14:paraId="1557D492" w14:textId="77777777" w:rsidR="001D3D59" w:rsidRDefault="001D3D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DFAF" w14:textId="240C3111" w:rsidR="00BB0F0D" w:rsidRDefault="00BB0F0D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2C31D4A" wp14:editId="64BA1D3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55349b695a9fd34a2c5f065" descr="{&quot;HashCode&quot;:97154960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F61041" w14:textId="1EB203E2" w:rsidR="00BB0F0D" w:rsidRPr="00BB0F0D" w:rsidRDefault="00BB0F0D" w:rsidP="00BB0F0D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31D4A" id="_x0000_t202" coordsize="21600,21600" o:spt="202" path="m,l,21600r21600,l21600,xe">
              <v:stroke joinstyle="miter"/>
              <v:path gradientshapeok="t" o:connecttype="rect"/>
            </v:shapetype>
            <v:shape id="MSIPCM555349b695a9fd34a2c5f065" o:spid="_x0000_s1026" type="#_x0000_t202" alt="{&quot;HashCode&quot;:97154960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EF61041" w14:textId="1EB203E2" w:rsidR="00BB0F0D" w:rsidRPr="00BB0F0D" w:rsidRDefault="00BB0F0D" w:rsidP="00BB0F0D">
                    <w:pPr>
                      <w:spacing w:after="0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1B0B" w14:textId="77777777" w:rsidR="001D3D59" w:rsidRDefault="001D3D59" w:rsidP="00A00F8F">
      <w:pPr>
        <w:spacing w:after="0" w:line="240" w:lineRule="auto"/>
      </w:pPr>
      <w:r>
        <w:separator/>
      </w:r>
    </w:p>
  </w:footnote>
  <w:footnote w:type="continuationSeparator" w:id="0">
    <w:p w14:paraId="5837069B" w14:textId="77777777" w:rsidR="001D3D59" w:rsidRDefault="001D3D59" w:rsidP="00A00F8F">
      <w:pPr>
        <w:spacing w:after="0" w:line="240" w:lineRule="auto"/>
      </w:pPr>
      <w:r>
        <w:continuationSeparator/>
      </w:r>
    </w:p>
  </w:footnote>
  <w:footnote w:type="continuationNotice" w:id="1">
    <w:p w14:paraId="2E770119" w14:textId="77777777" w:rsidR="001D3D59" w:rsidRDefault="001D3D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62A3"/>
    <w:multiLevelType w:val="hybridMultilevel"/>
    <w:tmpl w:val="B3F2DA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35D0B"/>
    <w:multiLevelType w:val="hybridMultilevel"/>
    <w:tmpl w:val="55AAEFE6"/>
    <w:lvl w:ilvl="0" w:tplc="BCA24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53108">
    <w:abstractNumId w:val="1"/>
  </w:num>
  <w:num w:numId="2" w16cid:durableId="178010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8F"/>
    <w:rsid w:val="0001069F"/>
    <w:rsid w:val="000276FF"/>
    <w:rsid w:val="00030356"/>
    <w:rsid w:val="00032FD5"/>
    <w:rsid w:val="000A76CA"/>
    <w:rsid w:val="000C5AA6"/>
    <w:rsid w:val="00115DB2"/>
    <w:rsid w:val="001279BC"/>
    <w:rsid w:val="00131997"/>
    <w:rsid w:val="0014261F"/>
    <w:rsid w:val="0014634F"/>
    <w:rsid w:val="001474B8"/>
    <w:rsid w:val="00154158"/>
    <w:rsid w:val="001B218D"/>
    <w:rsid w:val="001C5C66"/>
    <w:rsid w:val="001D3D59"/>
    <w:rsid w:val="001E41D7"/>
    <w:rsid w:val="00206F9F"/>
    <w:rsid w:val="00213B1E"/>
    <w:rsid w:val="0022286F"/>
    <w:rsid w:val="00225885"/>
    <w:rsid w:val="00227817"/>
    <w:rsid w:val="002B3F26"/>
    <w:rsid w:val="002D31B8"/>
    <w:rsid w:val="002D5071"/>
    <w:rsid w:val="002D59F6"/>
    <w:rsid w:val="002D77CD"/>
    <w:rsid w:val="002E56CB"/>
    <w:rsid w:val="002F0A88"/>
    <w:rsid w:val="002F13AE"/>
    <w:rsid w:val="002F51B0"/>
    <w:rsid w:val="003043EB"/>
    <w:rsid w:val="003163A3"/>
    <w:rsid w:val="00333198"/>
    <w:rsid w:val="00342BC4"/>
    <w:rsid w:val="00356DD3"/>
    <w:rsid w:val="00357EBA"/>
    <w:rsid w:val="003632F1"/>
    <w:rsid w:val="00365823"/>
    <w:rsid w:val="00372437"/>
    <w:rsid w:val="00376C1B"/>
    <w:rsid w:val="00380F7C"/>
    <w:rsid w:val="00391F02"/>
    <w:rsid w:val="003922D7"/>
    <w:rsid w:val="003B1DAE"/>
    <w:rsid w:val="003C77EF"/>
    <w:rsid w:val="003D4720"/>
    <w:rsid w:val="003E7AB1"/>
    <w:rsid w:val="003F04E2"/>
    <w:rsid w:val="00412687"/>
    <w:rsid w:val="00422E6E"/>
    <w:rsid w:val="004474C0"/>
    <w:rsid w:val="0047532E"/>
    <w:rsid w:val="00491D9C"/>
    <w:rsid w:val="004B1667"/>
    <w:rsid w:val="004E3609"/>
    <w:rsid w:val="004F6736"/>
    <w:rsid w:val="00523385"/>
    <w:rsid w:val="00525FCE"/>
    <w:rsid w:val="005803AD"/>
    <w:rsid w:val="005A73FB"/>
    <w:rsid w:val="005B179D"/>
    <w:rsid w:val="005E06F0"/>
    <w:rsid w:val="005E6524"/>
    <w:rsid w:val="00633E93"/>
    <w:rsid w:val="00660259"/>
    <w:rsid w:val="00664A07"/>
    <w:rsid w:val="00672A12"/>
    <w:rsid w:val="00680C57"/>
    <w:rsid w:val="00680D92"/>
    <w:rsid w:val="00680E21"/>
    <w:rsid w:val="006B4BA9"/>
    <w:rsid w:val="006C6747"/>
    <w:rsid w:val="006E01A6"/>
    <w:rsid w:val="00706B24"/>
    <w:rsid w:val="007074BD"/>
    <w:rsid w:val="007409CD"/>
    <w:rsid w:val="00741AF5"/>
    <w:rsid w:val="0075257C"/>
    <w:rsid w:val="0075317E"/>
    <w:rsid w:val="00775271"/>
    <w:rsid w:val="00791892"/>
    <w:rsid w:val="007A2339"/>
    <w:rsid w:val="007A393C"/>
    <w:rsid w:val="007B4965"/>
    <w:rsid w:val="007D2D83"/>
    <w:rsid w:val="007D7753"/>
    <w:rsid w:val="007E48A3"/>
    <w:rsid w:val="0084522A"/>
    <w:rsid w:val="0085560E"/>
    <w:rsid w:val="0085751E"/>
    <w:rsid w:val="00870B59"/>
    <w:rsid w:val="00877A4D"/>
    <w:rsid w:val="00881AAA"/>
    <w:rsid w:val="008976F1"/>
    <w:rsid w:val="00897B8D"/>
    <w:rsid w:val="008B5F39"/>
    <w:rsid w:val="008E5E6B"/>
    <w:rsid w:val="008F1E4D"/>
    <w:rsid w:val="008F5D99"/>
    <w:rsid w:val="00910F4D"/>
    <w:rsid w:val="00923399"/>
    <w:rsid w:val="00945579"/>
    <w:rsid w:val="009531C8"/>
    <w:rsid w:val="009701B4"/>
    <w:rsid w:val="009A3BD0"/>
    <w:rsid w:val="009A7DA2"/>
    <w:rsid w:val="009C27F9"/>
    <w:rsid w:val="009E27FE"/>
    <w:rsid w:val="009F7B2E"/>
    <w:rsid w:val="00A00F8F"/>
    <w:rsid w:val="00A027AD"/>
    <w:rsid w:val="00A26E01"/>
    <w:rsid w:val="00A340B6"/>
    <w:rsid w:val="00A358A9"/>
    <w:rsid w:val="00A570BB"/>
    <w:rsid w:val="00A632D1"/>
    <w:rsid w:val="00A9783F"/>
    <w:rsid w:val="00AD0A8F"/>
    <w:rsid w:val="00AD12F4"/>
    <w:rsid w:val="00AD6FF3"/>
    <w:rsid w:val="00AD785B"/>
    <w:rsid w:val="00AE5528"/>
    <w:rsid w:val="00AF45A4"/>
    <w:rsid w:val="00B00650"/>
    <w:rsid w:val="00B1445F"/>
    <w:rsid w:val="00B15B29"/>
    <w:rsid w:val="00B21830"/>
    <w:rsid w:val="00B51278"/>
    <w:rsid w:val="00B619C6"/>
    <w:rsid w:val="00B61FE3"/>
    <w:rsid w:val="00B977E7"/>
    <w:rsid w:val="00BB0F0D"/>
    <w:rsid w:val="00BB23E9"/>
    <w:rsid w:val="00BD0985"/>
    <w:rsid w:val="00BD0E4F"/>
    <w:rsid w:val="00BD3FC7"/>
    <w:rsid w:val="00BD465B"/>
    <w:rsid w:val="00BE15E2"/>
    <w:rsid w:val="00C152E5"/>
    <w:rsid w:val="00C45B75"/>
    <w:rsid w:val="00C632E9"/>
    <w:rsid w:val="00C6725B"/>
    <w:rsid w:val="00C72DB2"/>
    <w:rsid w:val="00C90477"/>
    <w:rsid w:val="00CB2F48"/>
    <w:rsid w:val="00CC0329"/>
    <w:rsid w:val="00CC2715"/>
    <w:rsid w:val="00CC32E4"/>
    <w:rsid w:val="00CC3623"/>
    <w:rsid w:val="00CD634E"/>
    <w:rsid w:val="00CE3ED7"/>
    <w:rsid w:val="00D12399"/>
    <w:rsid w:val="00D1640B"/>
    <w:rsid w:val="00D26388"/>
    <w:rsid w:val="00D331A1"/>
    <w:rsid w:val="00D64038"/>
    <w:rsid w:val="00D73E86"/>
    <w:rsid w:val="00D7529D"/>
    <w:rsid w:val="00D93D49"/>
    <w:rsid w:val="00DA27DC"/>
    <w:rsid w:val="00DB000A"/>
    <w:rsid w:val="00DB0D0A"/>
    <w:rsid w:val="00DC36CC"/>
    <w:rsid w:val="00E0185F"/>
    <w:rsid w:val="00E03182"/>
    <w:rsid w:val="00E12C0D"/>
    <w:rsid w:val="00E14599"/>
    <w:rsid w:val="00E264F9"/>
    <w:rsid w:val="00E34E0F"/>
    <w:rsid w:val="00E479B7"/>
    <w:rsid w:val="00E51D06"/>
    <w:rsid w:val="00E707BC"/>
    <w:rsid w:val="00EA2E60"/>
    <w:rsid w:val="00EB03D4"/>
    <w:rsid w:val="00EB453B"/>
    <w:rsid w:val="00ED085C"/>
    <w:rsid w:val="00EF04E9"/>
    <w:rsid w:val="00EF58B6"/>
    <w:rsid w:val="00EF5CEF"/>
    <w:rsid w:val="00EF7935"/>
    <w:rsid w:val="00F070B7"/>
    <w:rsid w:val="00F4281C"/>
    <w:rsid w:val="00F42E5E"/>
    <w:rsid w:val="00F44033"/>
    <w:rsid w:val="00F66418"/>
    <w:rsid w:val="00F86734"/>
    <w:rsid w:val="00FA423A"/>
    <w:rsid w:val="00FB158E"/>
    <w:rsid w:val="00FC741C"/>
    <w:rsid w:val="00FE5076"/>
    <w:rsid w:val="00FF40C8"/>
    <w:rsid w:val="0120D9C0"/>
    <w:rsid w:val="04D261FE"/>
    <w:rsid w:val="0548760C"/>
    <w:rsid w:val="1091C171"/>
    <w:rsid w:val="15D289C4"/>
    <w:rsid w:val="17B96589"/>
    <w:rsid w:val="18CC8223"/>
    <w:rsid w:val="19AE9A2B"/>
    <w:rsid w:val="1B8266EE"/>
    <w:rsid w:val="2336847D"/>
    <w:rsid w:val="2931C351"/>
    <w:rsid w:val="2ED81900"/>
    <w:rsid w:val="339E83EF"/>
    <w:rsid w:val="33C23EED"/>
    <w:rsid w:val="34AD74DB"/>
    <w:rsid w:val="44CA3E34"/>
    <w:rsid w:val="44F86AA6"/>
    <w:rsid w:val="463818E4"/>
    <w:rsid w:val="4B4DF4AB"/>
    <w:rsid w:val="51DA4B9D"/>
    <w:rsid w:val="52509DC7"/>
    <w:rsid w:val="52D36DD7"/>
    <w:rsid w:val="54F7F52F"/>
    <w:rsid w:val="551B2791"/>
    <w:rsid w:val="58076507"/>
    <w:rsid w:val="5BEC4824"/>
    <w:rsid w:val="5FC08FE2"/>
    <w:rsid w:val="64CAF8B9"/>
    <w:rsid w:val="67086B89"/>
    <w:rsid w:val="6788DF93"/>
    <w:rsid w:val="68215026"/>
    <w:rsid w:val="739CAC54"/>
    <w:rsid w:val="7943B6F9"/>
    <w:rsid w:val="7A5EB513"/>
    <w:rsid w:val="7EB8E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8C253"/>
  <w15:chartTrackingRefBased/>
  <w15:docId w15:val="{4E7BC230-AEC9-429C-A76A-A8B1DB50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80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803A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855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5560E"/>
  </w:style>
  <w:style w:type="character" w:customStyle="1" w:styleId="eop">
    <w:name w:val="eop"/>
    <w:basedOn w:val="Standardskriftforavsnitt"/>
    <w:rsid w:val="0085560E"/>
  </w:style>
  <w:style w:type="paragraph" w:styleId="Listeavsnitt">
    <w:name w:val="List Paragraph"/>
    <w:basedOn w:val="Normal"/>
    <w:uiPriority w:val="34"/>
    <w:qFormat/>
    <w:rsid w:val="00F86734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342BC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42BC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42BC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42BC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42BC4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DA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A27DC"/>
  </w:style>
  <w:style w:type="paragraph" w:styleId="Bunntekst">
    <w:name w:val="footer"/>
    <w:basedOn w:val="Normal"/>
    <w:link w:val="BunntekstTegn"/>
    <w:uiPriority w:val="99"/>
    <w:unhideWhenUsed/>
    <w:rsid w:val="00DA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A27DC"/>
  </w:style>
  <w:style w:type="table" w:styleId="Tabellrutenett">
    <w:name w:val="Table Grid"/>
    <w:basedOn w:val="Vanligtabell"/>
    <w:uiPriority w:val="59"/>
    <w:rsid w:val="00680D92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xtualspellingandgrammarerror">
    <w:name w:val="contextualspellingandgrammarerror"/>
    <w:basedOn w:val="Standardskriftforavsnitt"/>
    <w:rsid w:val="00523385"/>
  </w:style>
  <w:style w:type="character" w:customStyle="1" w:styleId="spellingerror">
    <w:name w:val="spellingerror"/>
    <w:basedOn w:val="Standardskriftforavsnitt"/>
    <w:rsid w:val="00523385"/>
  </w:style>
  <w:style w:type="paragraph" w:styleId="Revisjon">
    <w:name w:val="Revision"/>
    <w:hidden/>
    <w:uiPriority w:val="99"/>
    <w:semiHidden/>
    <w:rsid w:val="00E707BC"/>
    <w:pPr>
      <w:spacing w:after="0" w:line="240" w:lineRule="auto"/>
    </w:pPr>
  </w:style>
  <w:style w:type="table" w:customStyle="1" w:styleId="Tabellrutenett1">
    <w:name w:val="Tabellrutenett1"/>
    <w:basedOn w:val="Vanligtabell"/>
    <w:next w:val="Tabellrutenett"/>
    <w:uiPriority w:val="59"/>
    <w:rsid w:val="002F0A88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AFCA6D-9FF5-4B38-99AA-9D46962AE40D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customXml/itemProps2.xml><?xml version="1.0" encoding="utf-8"?>
<ds:datastoreItem xmlns:ds="http://schemas.openxmlformats.org/officeDocument/2006/customXml" ds:itemID="{BF391704-EC9B-49FC-8203-9BD4D4B99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FBD2B2-F525-4417-A600-970847E5A6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Aasbø</dc:creator>
  <cp:keywords/>
  <dc:description/>
  <cp:lastModifiedBy>Anna Beskow</cp:lastModifiedBy>
  <cp:revision>4</cp:revision>
  <dcterms:created xsi:type="dcterms:W3CDTF">2022-09-20T11:28:00Z</dcterms:created>
  <dcterms:modified xsi:type="dcterms:W3CDTF">2022-09-27T06:21:00Z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