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A63A" w14:textId="77777777" w:rsidR="00D377DA" w:rsidRPr="00573595" w:rsidRDefault="00D377DA" w:rsidP="00D37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43080677" w14:textId="77777777" w:rsidR="00D377DA" w:rsidRPr="00573595" w:rsidRDefault="00D377DA" w:rsidP="00D377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5ECE5C3" w14:textId="77777777" w:rsidR="00D377DA" w:rsidRPr="00573595" w:rsidRDefault="00D377DA" w:rsidP="00D377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D377DA" w:rsidRPr="00573595" w14:paraId="267E3FA6" w14:textId="77777777" w:rsidTr="00151F18">
        <w:trPr>
          <w:trHeight w:val="567"/>
        </w:trPr>
        <w:tc>
          <w:tcPr>
            <w:tcW w:w="7938" w:type="dxa"/>
            <w:gridSpan w:val="3"/>
          </w:tcPr>
          <w:p w14:paraId="0C373E36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3E5A6553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CEDF479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FC89F32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E9027D2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B5450EC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CB138F6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5E31D4B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4E79DAF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49941CE" w14:textId="77777777" w:rsidR="00D377DA" w:rsidRPr="00573595" w:rsidRDefault="00D377DA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D377DA" w:rsidRPr="00573595" w14:paraId="7C7BEED9" w14:textId="77777777" w:rsidTr="00151F18">
        <w:tc>
          <w:tcPr>
            <w:tcW w:w="9568" w:type="dxa"/>
            <w:gridSpan w:val="4"/>
          </w:tcPr>
          <w:p w14:paraId="545C858A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D377DA" w:rsidRPr="00573595" w14:paraId="755F1C82" w14:textId="77777777" w:rsidTr="00151F18">
        <w:tc>
          <w:tcPr>
            <w:tcW w:w="3756" w:type="dxa"/>
          </w:tcPr>
          <w:p w14:paraId="3986F45E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0959859B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4A673B6A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D377DA" w:rsidRPr="00573595" w14:paraId="0CB0EE4D" w14:textId="77777777" w:rsidTr="00151F18">
        <w:tc>
          <w:tcPr>
            <w:tcW w:w="3756" w:type="dxa"/>
          </w:tcPr>
          <w:p w14:paraId="5CD5A09C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A7F6468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43B9431" w14:textId="77777777" w:rsidR="00D377DA" w:rsidRPr="00573595" w:rsidRDefault="00D377D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5FB5B53A" w14:textId="24E00A89" w:rsidR="0091200A" w:rsidRPr="00F42EF5" w:rsidRDefault="0091200A" w:rsidP="0091200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F42EF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943F0A" w:rsidRPr="00F42EF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F42EF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943F0A" w:rsidRPr="00F42EF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F42EF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 delta i introduksjonsprogrammet</w:t>
      </w:r>
    </w:p>
    <w:p w14:paraId="58F6549A" w14:textId="77777777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D186C50" w14:textId="3CA22C9B" w:rsidR="0091200A" w:rsidRPr="00F42EF5" w:rsidRDefault="00FA5EB1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>Du oppfyller ikk</w:t>
      </w:r>
      <w:r w:rsidR="00943F0A"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>j</w:t>
      </w:r>
      <w:r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>e vilkår</w:t>
      </w:r>
      <w:r w:rsidR="00943F0A"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for å delta i introduksjonsprogrammet.</w:t>
      </w:r>
      <w:r w:rsidR="0091200A" w:rsidRPr="00F42EF5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9120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&lt;Du har ikk</w:t>
      </w:r>
      <w:r w:rsidR="00943F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="009120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 rett til å delta i introduksjonsprogram</w:t>
      </w:r>
      <w:r w:rsidR="00943F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met</w:t>
      </w:r>
      <w:r w:rsidR="009120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. / Kommunen har valt å ikk</w:t>
      </w:r>
      <w:r w:rsidR="00943F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="009120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 tilby deg introduksjonsprogram</w:t>
      </w:r>
      <w:r w:rsidR="00943F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met</w:t>
      </w:r>
      <w:r w:rsidR="0091200A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.&gt; </w:t>
      </w:r>
      <w:r w:rsidR="0091200A" w:rsidRPr="00F42EF5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</w:p>
    <w:p w14:paraId="2D002722" w14:textId="12757E6D" w:rsidR="0091200A" w:rsidRPr="00F42EF5" w:rsidDel="00BC6CFF" w:rsidRDefault="0091200A" w:rsidP="0091200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F42EF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943F0A" w:rsidRPr="00F42EF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F42EF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9EA16BE" w14:textId="77777777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4777D99" w14:textId="058AB74C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171A12C1" w14:textId="77777777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5E4E241E" w14:textId="77777777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76CC80F7" w14:textId="3945B164" w:rsidR="0091200A" w:rsidRPr="00F42EF5" w:rsidRDefault="00943F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F42EF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91200A" w:rsidRPr="00F42EF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1E7C7D6B" w14:textId="77777777" w:rsidR="0091200A" w:rsidRPr="00F42EF5" w:rsidRDefault="0091200A" w:rsidP="009120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lang w:val="nn-NO" w:eastAsia="nb-NO"/>
        </w:rPr>
      </w:pPr>
    </w:p>
    <w:p w14:paraId="051EB456" w14:textId="34960BF4" w:rsidR="00804ACF" w:rsidRPr="00F42EF5" w:rsidRDefault="00804ACF" w:rsidP="00804A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c, jf. §§ 8 og 9 beskriv 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kven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som </w:t>
      </w:r>
      <w:r w:rsidR="00DB78BB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har rett til å 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delta i introduksjonsprogrammet. Som hov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dregel må du</w:t>
      </w:r>
    </w:p>
    <w:p w14:paraId="05F8FFF7" w14:textId="1D3FB077" w:rsidR="00804ACF" w:rsidRPr="00F42EF5" w:rsidRDefault="00943F0A" w:rsidP="00804ACF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ha vore</w:t>
      </w:r>
      <w:r w:rsidR="00804ACF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mellom 18 og 55 år 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da</w:t>
      </w:r>
      <w:r w:rsidR="00804ACF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804ACF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kk opph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804ACF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løyvet</w:t>
      </w:r>
    </w:p>
    <w:p w14:paraId="3C806D77" w14:textId="2050E4D8" w:rsidR="00804ACF" w:rsidRPr="00F42EF5" w:rsidRDefault="00804ACF" w:rsidP="00804ACF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ha opph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løyv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e etter utlendingslov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34</w:t>
      </w:r>
    </w:p>
    <w:p w14:paraId="25F433B1" w14:textId="1138F58F" w:rsidR="00804ACF" w:rsidRPr="00F42EF5" w:rsidRDefault="00804ACF" w:rsidP="00804ACF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re b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use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i kommunen etter 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943F0A" w:rsidRPr="00F42EF5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>tene eller ha fått e</w:t>
      </w:r>
      <w:r w:rsidR="00943F0A" w:rsidRPr="00F42EF5">
        <w:rPr>
          <w:rFonts w:ascii="Tahoma" w:eastAsia="Times New Roman" w:hAnsi="Tahoma" w:cs="Tahoma"/>
          <w:sz w:val="24"/>
          <w:szCs w:val="24"/>
          <w:lang w:val="nn-NO"/>
        </w:rPr>
        <w:t>it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 xml:space="preserve"> opph</w:t>
      </w:r>
      <w:r w:rsidR="00943F0A" w:rsidRPr="00F42EF5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>lds</w:t>
      </w:r>
      <w:r w:rsidR="00943F0A" w:rsidRPr="00F42EF5">
        <w:rPr>
          <w:rFonts w:ascii="Tahoma" w:eastAsia="Times New Roman" w:hAnsi="Tahoma" w:cs="Tahoma"/>
          <w:sz w:val="24"/>
          <w:szCs w:val="24"/>
          <w:lang w:val="nn-NO"/>
        </w:rPr>
        <w:t>løyve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 xml:space="preserve"> som ne</w:t>
      </w:r>
      <w:r w:rsidR="00943F0A" w:rsidRPr="00F42EF5">
        <w:rPr>
          <w:rFonts w:ascii="Tahoma" w:eastAsia="Times New Roman" w:hAnsi="Tahoma" w:cs="Tahoma"/>
          <w:sz w:val="24"/>
          <w:szCs w:val="24"/>
          <w:lang w:val="nn-NO"/>
        </w:rPr>
        <w:t>m</w:t>
      </w:r>
      <w:r w:rsidRPr="00F42EF5">
        <w:rPr>
          <w:rFonts w:ascii="Tahoma" w:eastAsia="Times New Roman" w:hAnsi="Tahoma" w:cs="Tahoma"/>
          <w:sz w:val="24"/>
          <w:szCs w:val="24"/>
          <w:lang w:val="nn-NO"/>
        </w:rPr>
        <w:t xml:space="preserve">nt i § 9 første ledd bokstav f 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246FCF64" w14:textId="46EE6FF5" w:rsidR="00804ACF" w:rsidRPr="00F42EF5" w:rsidRDefault="00804ACF" w:rsidP="00804ACF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ha b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dd i kommunen i mindre enn to år når kommunen </w:t>
      </w:r>
      <w:r w:rsidR="00943F0A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gjer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vedtaket</w:t>
      </w:r>
    </w:p>
    <w:p w14:paraId="7073EABE" w14:textId="77777777" w:rsidR="00804ACF" w:rsidRPr="00F42EF5" w:rsidRDefault="00804ACF" w:rsidP="00804A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0"/>
          <w:lang w:val="nn-NO" w:eastAsia="nb-NO"/>
        </w:rPr>
      </w:pPr>
    </w:p>
    <w:p w14:paraId="47876D22" w14:textId="0E067FF3" w:rsidR="005A0B6B" w:rsidRPr="00F42EF5" w:rsidRDefault="00804ACF" w:rsidP="005A0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&lt;I tillegg kan kommunen vel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 å tilby introduksjonsprogram til t</w:t>
      </w:r>
      <w:r w:rsidR="00317503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andre grupper, jf. </w:t>
      </w:r>
      <w:proofErr w:type="spellStart"/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§ 37 c, jf. 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§ 8 tredje ledd. </w:t>
      </w:r>
      <w:r w:rsidR="005A0B6B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Dette gjeld person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0B6B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oppfyller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5A0B6B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krav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0B6B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ha rett til introduksjonsprogram</w:t>
      </w:r>
      <w:r w:rsidR="006A1E6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5A0B6B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unntak av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av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krav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a,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som dermed er i e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3C71EF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gruppene under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:</w:t>
      </w:r>
    </w:p>
    <w:p w14:paraId="1469506C" w14:textId="466F0C25" w:rsidR="005A0B6B" w:rsidRPr="00F42EF5" w:rsidRDefault="005A0B6B" w:rsidP="005A0B6B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kravet til alder – denne grupp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omfatt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person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over 55 år</w:t>
      </w:r>
    </w:p>
    <w:p w14:paraId="273EF303" w14:textId="3B51917B" w:rsidR="005A0B6B" w:rsidRPr="00F42EF5" w:rsidRDefault="005A0B6B" w:rsidP="005A0B6B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kravet til å v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re b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u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tt etter avtale med integrasjonsmyndighe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tene – denne grupp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omfatt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person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som ikk</w:t>
      </w:r>
      <w:r w:rsidR="002F33D0"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Pr="00F42EF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er 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usette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kommunen etter 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/>
        </w:rPr>
        <w:t>avtale med integreringsmyndighe</w:t>
      </w:r>
      <w:r w:rsidR="002F33D0" w:rsidRPr="00F42EF5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/>
        </w:rPr>
        <w:t>tene</w:t>
      </w:r>
      <w:r w:rsidR="009A1B87" w:rsidRPr="00F42EF5">
        <w:rPr>
          <w:rFonts w:ascii="Tahoma" w:eastAsia="Times New Roman" w:hAnsi="Tahoma" w:cs="Tahoma"/>
          <w:color w:val="FF0000"/>
          <w:sz w:val="24"/>
          <w:szCs w:val="24"/>
          <w:lang w:val="nn-NO"/>
        </w:rPr>
        <w:t>&gt;</w:t>
      </w:r>
    </w:p>
    <w:p w14:paraId="3F4407D1" w14:textId="34FD8146" w:rsidR="003C1D16" w:rsidRPr="00F42EF5" w:rsidRDefault="003C1D16" w:rsidP="005A0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16916DF" w14:textId="413BCB46" w:rsidR="003C1D16" w:rsidRPr="00F42EF5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Du oppfyller ikk</w:t>
      </w:r>
      <w:r w:rsidR="00DE7AC5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DE7AC5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å delta i introduksjonsprogram</w:t>
      </w:r>
      <w:r w:rsidR="006A1E6C">
        <w:rPr>
          <w:rFonts w:ascii="Tahoma" w:eastAsia="Times New Roman" w:hAnsi="Tahoma" w:cs="Tahoma"/>
          <w:sz w:val="24"/>
          <w:szCs w:val="24"/>
          <w:lang w:val="nn-NO" w:eastAsia="nb-NO"/>
        </w:rPr>
        <w:t>met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delta og vurdering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jem fram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grunn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 som er oppfylt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ast 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kort, me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vilkår(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 som ikk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godt beskr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t.&gt;</w:t>
      </w:r>
    </w:p>
    <w:p w14:paraId="779F4A7E" w14:textId="77777777" w:rsidR="003C1D16" w:rsidRPr="00F42EF5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4F9A9AD" w14:textId="2DF20DE1" w:rsidR="003C1D16" w:rsidRPr="00F42EF5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&lt;I de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tilfell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kommunen vurderer om personen kan 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 etter </w:t>
      </w:r>
      <w:proofErr w:type="spellStart"/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8 tredje ledd</w:t>
      </w:r>
      <w:r w:rsidR="00DE7AC5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kommunen vurdere om personen er i grupp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kan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få tilbod om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introduksjonsprogram. 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personen oppfyller krav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kan 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introduksjonsprogram, må 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grunngi kvifor dei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likevel ikk</w:t>
      </w:r>
      <w:r w:rsidR="0066590E"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F42EF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vel å tilby personen introduksjonsprogram.&gt; </w:t>
      </w:r>
    </w:p>
    <w:p w14:paraId="68EF2CE2" w14:textId="77777777" w:rsidR="003C1D16" w:rsidRPr="00F42EF5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053345F" w14:textId="77777777" w:rsidR="00E73AD0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Kommunen har vedtatt at du ikk</w:t>
      </w:r>
      <w:r w:rsidR="0066590E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får delta i introduksjonsprogrammet, jf. </w:t>
      </w:r>
      <w:proofErr w:type="spellStart"/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66590E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93AC2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§ 37 c, jf. </w:t>
      </w:r>
      <w:proofErr w:type="spellStart"/>
      <w:r w:rsidR="00C93AC2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66590E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C93AC2"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>§§ 8 og 9.</w:t>
      </w:r>
    </w:p>
    <w:p w14:paraId="6B1F85C2" w14:textId="77777777" w:rsidR="00E73AD0" w:rsidRDefault="00E73AD0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35B53A0" w14:textId="77777777" w:rsidR="00E73AD0" w:rsidRPr="00573595" w:rsidRDefault="00E73AD0" w:rsidP="00E73A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51A3FF9C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1B91DF63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46339907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48286FF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E81BC3A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92FF151" w14:textId="77777777" w:rsidR="005422AC" w:rsidRPr="00573595" w:rsidRDefault="005422AC" w:rsidP="005422AC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21EE3E0" w14:textId="14F11729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618C3F1" w14:textId="77777777" w:rsidR="00E73AD0" w:rsidRPr="00573595" w:rsidRDefault="00E73AD0" w:rsidP="00E73AD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73AD0" w:rsidRPr="00573595" w14:paraId="5D8CCFF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2353D87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F862FB9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9E19136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E73AD0" w:rsidRPr="00573595" w14:paraId="7206284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E13CAB0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853C177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031D211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25495DE" w14:textId="77777777" w:rsidR="00E73AD0" w:rsidRPr="00573595" w:rsidRDefault="00E73AD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A99CE8A" w14:textId="130CBF9C" w:rsidR="003C1D16" w:rsidRPr="00F42EF5" w:rsidRDefault="003C1D16" w:rsidP="003C1D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42EF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sectPr w:rsidR="003C1D16" w:rsidRPr="00F42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C27B" w14:textId="77777777" w:rsidR="00E865F7" w:rsidRDefault="00E865F7">
      <w:pPr>
        <w:spacing w:after="0" w:line="240" w:lineRule="auto"/>
      </w:pPr>
      <w:r>
        <w:separator/>
      </w:r>
    </w:p>
  </w:endnote>
  <w:endnote w:type="continuationSeparator" w:id="0">
    <w:p w14:paraId="1464D687" w14:textId="77777777" w:rsidR="00E865F7" w:rsidRDefault="00E865F7">
      <w:pPr>
        <w:spacing w:after="0" w:line="240" w:lineRule="auto"/>
      </w:pPr>
      <w:r>
        <w:continuationSeparator/>
      </w:r>
    </w:p>
  </w:endnote>
  <w:endnote w:type="continuationNotice" w:id="1">
    <w:p w14:paraId="779287A0" w14:textId="77777777" w:rsidR="00E865F7" w:rsidRDefault="00E86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E24" w14:textId="77777777" w:rsidR="009F28AF" w:rsidRDefault="009F28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514936"/>
      <w:docPartObj>
        <w:docPartGallery w:val="Page Numbers (Bottom of Page)"/>
        <w:docPartUnique/>
      </w:docPartObj>
    </w:sdtPr>
    <w:sdtEndPr/>
    <w:sdtContent>
      <w:p w14:paraId="332E7435" w14:textId="0B6AC519" w:rsidR="009F28AF" w:rsidRDefault="009F28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EA0C1" w14:textId="0E998921" w:rsidR="009F28AF" w:rsidRDefault="009F28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7A45" w14:textId="56AD70A8" w:rsidR="009F28AF" w:rsidRDefault="009F28AF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870BA3" w14:textId="70BD1E6D" w:rsidR="009F28AF" w:rsidRDefault="009F28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E6EE" w14:textId="77777777" w:rsidR="00E865F7" w:rsidRDefault="00E865F7">
      <w:pPr>
        <w:spacing w:after="0" w:line="240" w:lineRule="auto"/>
      </w:pPr>
      <w:r>
        <w:separator/>
      </w:r>
    </w:p>
  </w:footnote>
  <w:footnote w:type="continuationSeparator" w:id="0">
    <w:p w14:paraId="141AA22C" w14:textId="77777777" w:rsidR="00E865F7" w:rsidRDefault="00E865F7">
      <w:pPr>
        <w:spacing w:after="0" w:line="240" w:lineRule="auto"/>
      </w:pPr>
      <w:r>
        <w:continuationSeparator/>
      </w:r>
    </w:p>
  </w:footnote>
  <w:footnote w:type="continuationNotice" w:id="1">
    <w:p w14:paraId="204CDFF4" w14:textId="77777777" w:rsidR="00E865F7" w:rsidRDefault="00E86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AE87" w14:textId="77777777" w:rsidR="009F28AF" w:rsidRDefault="009F28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A3B8" w14:textId="77777777" w:rsidR="009F28AF" w:rsidRDefault="009F28AF">
    <w:pPr>
      <w:pStyle w:val="Topptekst"/>
    </w:pPr>
  </w:p>
  <w:p w14:paraId="7CEDA40E" w14:textId="77777777" w:rsidR="009F28AF" w:rsidRDefault="009F28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9F28AF" w14:paraId="51C02D71" w14:textId="77777777">
      <w:tc>
        <w:tcPr>
          <w:tcW w:w="8008" w:type="dxa"/>
        </w:tcPr>
        <w:p w14:paraId="0D263F49" w14:textId="77777777" w:rsidR="009F28AF" w:rsidRDefault="009F28AF">
          <w:pPr>
            <w:pStyle w:val="Topptekst"/>
            <w:jc w:val="right"/>
          </w:pPr>
        </w:p>
        <w:p w14:paraId="0F569AA1" w14:textId="77777777" w:rsidR="009F28AF" w:rsidRDefault="009F28AF">
          <w:pPr>
            <w:pStyle w:val="Topptekst"/>
            <w:jc w:val="right"/>
          </w:pPr>
        </w:p>
      </w:tc>
      <w:tc>
        <w:tcPr>
          <w:tcW w:w="1556" w:type="dxa"/>
        </w:tcPr>
        <w:p w14:paraId="0876D46E" w14:textId="77777777" w:rsidR="009F28AF" w:rsidRDefault="009F28AF">
          <w:pPr>
            <w:pStyle w:val="Topptekst"/>
          </w:pPr>
        </w:p>
      </w:tc>
    </w:tr>
  </w:tbl>
  <w:p w14:paraId="549C2BB4" w14:textId="77777777" w:rsidR="009F28AF" w:rsidRDefault="009F28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071"/>
    <w:multiLevelType w:val="hybridMultilevel"/>
    <w:tmpl w:val="3DCE92BE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53BC4"/>
    <w:multiLevelType w:val="hybridMultilevel"/>
    <w:tmpl w:val="FC5C0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F14"/>
    <w:multiLevelType w:val="hybridMultilevel"/>
    <w:tmpl w:val="EA369ADA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5E2E6376"/>
    <w:multiLevelType w:val="hybridMultilevel"/>
    <w:tmpl w:val="BFDCD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70592">
    <w:abstractNumId w:val="0"/>
  </w:num>
  <w:num w:numId="2" w16cid:durableId="1819226622">
    <w:abstractNumId w:val="4"/>
  </w:num>
  <w:num w:numId="3" w16cid:durableId="2015064316">
    <w:abstractNumId w:val="1"/>
  </w:num>
  <w:num w:numId="4" w16cid:durableId="1643148093">
    <w:abstractNumId w:val="2"/>
  </w:num>
  <w:num w:numId="5" w16cid:durableId="39709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E7"/>
    <w:rsid w:val="00005817"/>
    <w:rsid w:val="00015506"/>
    <w:rsid w:val="00015A40"/>
    <w:rsid w:val="000162B8"/>
    <w:rsid w:val="00025F2F"/>
    <w:rsid w:val="0003136B"/>
    <w:rsid w:val="000343E0"/>
    <w:rsid w:val="000372B5"/>
    <w:rsid w:val="000436BE"/>
    <w:rsid w:val="00046DBD"/>
    <w:rsid w:val="000A768A"/>
    <w:rsid w:val="000B68F2"/>
    <w:rsid w:val="000B6997"/>
    <w:rsid w:val="000D4CF0"/>
    <w:rsid w:val="000E399B"/>
    <w:rsid w:val="000F6751"/>
    <w:rsid w:val="00117F67"/>
    <w:rsid w:val="0012431D"/>
    <w:rsid w:val="001337BF"/>
    <w:rsid w:val="00147D47"/>
    <w:rsid w:val="00152AA1"/>
    <w:rsid w:val="00160FE7"/>
    <w:rsid w:val="001617A1"/>
    <w:rsid w:val="00164AE8"/>
    <w:rsid w:val="00192A82"/>
    <w:rsid w:val="001B606B"/>
    <w:rsid w:val="001B7E3A"/>
    <w:rsid w:val="001C6179"/>
    <w:rsid w:val="001D40C3"/>
    <w:rsid w:val="001D4D8F"/>
    <w:rsid w:val="001D6548"/>
    <w:rsid w:val="001E0451"/>
    <w:rsid w:val="001E51A9"/>
    <w:rsid w:val="001F5528"/>
    <w:rsid w:val="00213579"/>
    <w:rsid w:val="00217B34"/>
    <w:rsid w:val="00230C91"/>
    <w:rsid w:val="0024101D"/>
    <w:rsid w:val="002B3516"/>
    <w:rsid w:val="002F33D0"/>
    <w:rsid w:val="00317503"/>
    <w:rsid w:val="00336E23"/>
    <w:rsid w:val="00342DC7"/>
    <w:rsid w:val="00352208"/>
    <w:rsid w:val="003568A8"/>
    <w:rsid w:val="00374D86"/>
    <w:rsid w:val="00385905"/>
    <w:rsid w:val="003A55B4"/>
    <w:rsid w:val="003B2EAE"/>
    <w:rsid w:val="003B4595"/>
    <w:rsid w:val="003B4815"/>
    <w:rsid w:val="003C1D16"/>
    <w:rsid w:val="003C1E87"/>
    <w:rsid w:val="003C583A"/>
    <w:rsid w:val="003C71EF"/>
    <w:rsid w:val="003D5286"/>
    <w:rsid w:val="003D5623"/>
    <w:rsid w:val="00416277"/>
    <w:rsid w:val="00432144"/>
    <w:rsid w:val="00452FF1"/>
    <w:rsid w:val="00476997"/>
    <w:rsid w:val="0048684B"/>
    <w:rsid w:val="004A39FA"/>
    <w:rsid w:val="004A72B8"/>
    <w:rsid w:val="004C5CBE"/>
    <w:rsid w:val="004E764B"/>
    <w:rsid w:val="0050458D"/>
    <w:rsid w:val="00524F7A"/>
    <w:rsid w:val="005422AC"/>
    <w:rsid w:val="005578A2"/>
    <w:rsid w:val="00572750"/>
    <w:rsid w:val="0057346C"/>
    <w:rsid w:val="00575441"/>
    <w:rsid w:val="00583B17"/>
    <w:rsid w:val="00596ADF"/>
    <w:rsid w:val="005A0744"/>
    <w:rsid w:val="005A0B6B"/>
    <w:rsid w:val="005A1D07"/>
    <w:rsid w:val="005A5FB0"/>
    <w:rsid w:val="005C76CF"/>
    <w:rsid w:val="005D0800"/>
    <w:rsid w:val="006171C8"/>
    <w:rsid w:val="00627FF4"/>
    <w:rsid w:val="00631467"/>
    <w:rsid w:val="006367AD"/>
    <w:rsid w:val="00641F30"/>
    <w:rsid w:val="00663F42"/>
    <w:rsid w:val="0066590E"/>
    <w:rsid w:val="00676436"/>
    <w:rsid w:val="00677378"/>
    <w:rsid w:val="0069425F"/>
    <w:rsid w:val="006A1E6C"/>
    <w:rsid w:val="006A3750"/>
    <w:rsid w:val="006B74A8"/>
    <w:rsid w:val="006C1CC8"/>
    <w:rsid w:val="006D4245"/>
    <w:rsid w:val="00715CB6"/>
    <w:rsid w:val="00716842"/>
    <w:rsid w:val="00740B84"/>
    <w:rsid w:val="00754EA4"/>
    <w:rsid w:val="007669C3"/>
    <w:rsid w:val="0079263C"/>
    <w:rsid w:val="007A6586"/>
    <w:rsid w:val="007A6D11"/>
    <w:rsid w:val="007A7B60"/>
    <w:rsid w:val="007B2A68"/>
    <w:rsid w:val="007B3824"/>
    <w:rsid w:val="007B6EED"/>
    <w:rsid w:val="007C69B3"/>
    <w:rsid w:val="007C713C"/>
    <w:rsid w:val="007C7886"/>
    <w:rsid w:val="007D1C25"/>
    <w:rsid w:val="007F66EC"/>
    <w:rsid w:val="00804ACF"/>
    <w:rsid w:val="00811A63"/>
    <w:rsid w:val="00812ED1"/>
    <w:rsid w:val="00814A4C"/>
    <w:rsid w:val="0085633E"/>
    <w:rsid w:val="00884572"/>
    <w:rsid w:val="00892F9F"/>
    <w:rsid w:val="008A1EC9"/>
    <w:rsid w:val="008B42AC"/>
    <w:rsid w:val="008D1F81"/>
    <w:rsid w:val="008D245A"/>
    <w:rsid w:val="008D7455"/>
    <w:rsid w:val="008E792A"/>
    <w:rsid w:val="008F0F5C"/>
    <w:rsid w:val="008F2F4A"/>
    <w:rsid w:val="0091101F"/>
    <w:rsid w:val="0091200A"/>
    <w:rsid w:val="00943F0A"/>
    <w:rsid w:val="0095331F"/>
    <w:rsid w:val="00954093"/>
    <w:rsid w:val="00956981"/>
    <w:rsid w:val="00962C84"/>
    <w:rsid w:val="009636A5"/>
    <w:rsid w:val="0099468E"/>
    <w:rsid w:val="009A1B87"/>
    <w:rsid w:val="009A2ACF"/>
    <w:rsid w:val="009A41EB"/>
    <w:rsid w:val="009A6CA9"/>
    <w:rsid w:val="009C276E"/>
    <w:rsid w:val="009C672B"/>
    <w:rsid w:val="009D3BA7"/>
    <w:rsid w:val="009E0AA1"/>
    <w:rsid w:val="009F28AF"/>
    <w:rsid w:val="00A00C02"/>
    <w:rsid w:val="00A01F51"/>
    <w:rsid w:val="00A15943"/>
    <w:rsid w:val="00A164D2"/>
    <w:rsid w:val="00A5689F"/>
    <w:rsid w:val="00A65C31"/>
    <w:rsid w:val="00A75A69"/>
    <w:rsid w:val="00AA65DC"/>
    <w:rsid w:val="00AB5689"/>
    <w:rsid w:val="00AB6729"/>
    <w:rsid w:val="00B20414"/>
    <w:rsid w:val="00B205D2"/>
    <w:rsid w:val="00B250AF"/>
    <w:rsid w:val="00B42324"/>
    <w:rsid w:val="00B536C1"/>
    <w:rsid w:val="00B65DE3"/>
    <w:rsid w:val="00B71C61"/>
    <w:rsid w:val="00B85C3D"/>
    <w:rsid w:val="00B96780"/>
    <w:rsid w:val="00BA3F1F"/>
    <w:rsid w:val="00BC22ED"/>
    <w:rsid w:val="00BE0106"/>
    <w:rsid w:val="00BE7749"/>
    <w:rsid w:val="00BF2E7D"/>
    <w:rsid w:val="00BF45D5"/>
    <w:rsid w:val="00C001E0"/>
    <w:rsid w:val="00C15221"/>
    <w:rsid w:val="00C24E0A"/>
    <w:rsid w:val="00C3233A"/>
    <w:rsid w:val="00C42DC6"/>
    <w:rsid w:val="00C65A12"/>
    <w:rsid w:val="00C83533"/>
    <w:rsid w:val="00C93AC2"/>
    <w:rsid w:val="00CD55DF"/>
    <w:rsid w:val="00CE0A6F"/>
    <w:rsid w:val="00CF3A19"/>
    <w:rsid w:val="00D2246F"/>
    <w:rsid w:val="00D22685"/>
    <w:rsid w:val="00D377DA"/>
    <w:rsid w:val="00D41420"/>
    <w:rsid w:val="00D53940"/>
    <w:rsid w:val="00D9568A"/>
    <w:rsid w:val="00D96958"/>
    <w:rsid w:val="00DB6BF1"/>
    <w:rsid w:val="00DB78BB"/>
    <w:rsid w:val="00DC0264"/>
    <w:rsid w:val="00DC6DF2"/>
    <w:rsid w:val="00DD4636"/>
    <w:rsid w:val="00DE7AC5"/>
    <w:rsid w:val="00E13709"/>
    <w:rsid w:val="00E24CAE"/>
    <w:rsid w:val="00E36C70"/>
    <w:rsid w:val="00E45D1C"/>
    <w:rsid w:val="00E4600C"/>
    <w:rsid w:val="00E61A63"/>
    <w:rsid w:val="00E63A2E"/>
    <w:rsid w:val="00E73AD0"/>
    <w:rsid w:val="00E84EDF"/>
    <w:rsid w:val="00E84F55"/>
    <w:rsid w:val="00E865F7"/>
    <w:rsid w:val="00EB6517"/>
    <w:rsid w:val="00EC3F26"/>
    <w:rsid w:val="00EF5FCA"/>
    <w:rsid w:val="00F02C46"/>
    <w:rsid w:val="00F05D11"/>
    <w:rsid w:val="00F228C4"/>
    <w:rsid w:val="00F371EA"/>
    <w:rsid w:val="00F42EF5"/>
    <w:rsid w:val="00F60949"/>
    <w:rsid w:val="00F637A6"/>
    <w:rsid w:val="00F7268F"/>
    <w:rsid w:val="00FA5EB1"/>
    <w:rsid w:val="00FB614E"/>
    <w:rsid w:val="00FD324C"/>
    <w:rsid w:val="00FD6DF3"/>
    <w:rsid w:val="00FE212C"/>
    <w:rsid w:val="00FE2151"/>
    <w:rsid w:val="00FE39E6"/>
    <w:rsid w:val="00FE5FB5"/>
    <w:rsid w:val="00FF3A56"/>
    <w:rsid w:val="00FF6386"/>
    <w:rsid w:val="02FA8D83"/>
    <w:rsid w:val="06595365"/>
    <w:rsid w:val="07E14F3B"/>
    <w:rsid w:val="0DBD345D"/>
    <w:rsid w:val="18129F79"/>
    <w:rsid w:val="215AA974"/>
    <w:rsid w:val="21648F41"/>
    <w:rsid w:val="243641B9"/>
    <w:rsid w:val="24FE0F53"/>
    <w:rsid w:val="2B647424"/>
    <w:rsid w:val="2BC57C93"/>
    <w:rsid w:val="3027CFE8"/>
    <w:rsid w:val="3280C4FC"/>
    <w:rsid w:val="4517335C"/>
    <w:rsid w:val="4844DAEB"/>
    <w:rsid w:val="4969330D"/>
    <w:rsid w:val="49C49015"/>
    <w:rsid w:val="4DCA9CB8"/>
    <w:rsid w:val="51000158"/>
    <w:rsid w:val="61ACF7B9"/>
    <w:rsid w:val="6B5F744C"/>
    <w:rsid w:val="73E96782"/>
    <w:rsid w:val="74A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99532"/>
  <w15:docId w15:val="{E36EE25B-5F38-4A03-A3EF-2755EF3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C6"/>
  </w:style>
  <w:style w:type="paragraph" w:styleId="Overskrift1">
    <w:name w:val="heading 1"/>
    <w:basedOn w:val="Normal"/>
    <w:next w:val="Normal"/>
    <w:link w:val="Overskrift1Tegn"/>
    <w:uiPriority w:val="9"/>
    <w:qFormat/>
    <w:rsid w:val="008A1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160FE7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160FE7"/>
  </w:style>
  <w:style w:type="character" w:styleId="Merknadsreferanse">
    <w:name w:val="annotation reference"/>
    <w:basedOn w:val="Standardskriftforavsnitt"/>
    <w:uiPriority w:val="99"/>
    <w:semiHidden/>
    <w:unhideWhenUsed/>
    <w:rsid w:val="00596A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6A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6A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A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A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A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B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28AF"/>
    <w:pPr>
      <w:ind w:left="720"/>
      <w:contextualSpacing/>
    </w:pPr>
  </w:style>
  <w:style w:type="paragraph" w:styleId="Revisjon">
    <w:name w:val="Revision"/>
    <w:hidden/>
    <w:uiPriority w:val="99"/>
    <w:semiHidden/>
    <w:rsid w:val="00B4232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1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8A1EC9"/>
    <w:pPr>
      <w:ind w:left="283" w:hanging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8A1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8A1EC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A1EC9"/>
  </w:style>
  <w:style w:type="paragraph" w:styleId="Vanliginnrykk">
    <w:name w:val="Normal Indent"/>
    <w:basedOn w:val="Normal"/>
    <w:uiPriority w:val="99"/>
    <w:unhideWhenUsed/>
    <w:rsid w:val="008A1EC9"/>
    <w:pPr>
      <w:ind w:left="708"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A1EC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A1EC9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A1EC9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8A1EC9"/>
  </w:style>
  <w:style w:type="character" w:customStyle="1" w:styleId="normaltextrun">
    <w:name w:val="normaltextrun"/>
    <w:rsid w:val="00BF2E7D"/>
  </w:style>
  <w:style w:type="character" w:customStyle="1" w:styleId="eop">
    <w:name w:val="eop"/>
    <w:basedOn w:val="Standardskriftforavsnitt"/>
    <w:rsid w:val="00E73AD0"/>
  </w:style>
  <w:style w:type="paragraph" w:customStyle="1" w:styleId="paragraph">
    <w:name w:val="paragraph"/>
    <w:basedOn w:val="Normal"/>
    <w:rsid w:val="00E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E7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C73C3-EE58-46A3-9F26-4C7217EC658D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167C01CB-54EA-4823-B81E-C9B8ACCCB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1BEF8-E705-4286-9F78-68668A5E4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A9FE4-AD1E-4BDE-B439-820E78FD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cp:lastModifiedBy>Anna Beskow</cp:lastModifiedBy>
  <cp:revision>7</cp:revision>
  <dcterms:created xsi:type="dcterms:W3CDTF">2022-09-22T11:23:00Z</dcterms:created>
  <dcterms:modified xsi:type="dcterms:W3CDTF">2022-09-27T06:09:00Z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