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10DB" w14:textId="77777777" w:rsidR="004A59D4" w:rsidRPr="00573595" w:rsidRDefault="004A59D4" w:rsidP="004A59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56D66D89" w14:textId="77777777" w:rsidR="004A59D4" w:rsidRPr="00573595" w:rsidRDefault="004A59D4" w:rsidP="004A59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7B3501A6" w14:textId="77777777" w:rsidR="004A59D4" w:rsidRPr="00573595" w:rsidRDefault="004A59D4" w:rsidP="004A59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4A59D4" w:rsidRPr="00573595" w14:paraId="757EDC33" w14:textId="77777777" w:rsidTr="00151F18">
        <w:trPr>
          <w:trHeight w:val="567"/>
        </w:trPr>
        <w:tc>
          <w:tcPr>
            <w:tcW w:w="7938" w:type="dxa"/>
            <w:gridSpan w:val="3"/>
          </w:tcPr>
          <w:p w14:paraId="3B8D3830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33B15F15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369973B5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7F8C0BE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D0718A1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448CFFF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8605EFA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42861AF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C382746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4147AB2E" w14:textId="77777777" w:rsidR="004A59D4" w:rsidRPr="00573595" w:rsidRDefault="004A59D4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4A59D4" w:rsidRPr="00573595" w14:paraId="0C41278D" w14:textId="77777777" w:rsidTr="00151F18">
        <w:tc>
          <w:tcPr>
            <w:tcW w:w="9568" w:type="dxa"/>
            <w:gridSpan w:val="4"/>
          </w:tcPr>
          <w:p w14:paraId="1ED27E3A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4A59D4" w:rsidRPr="00573595" w14:paraId="0804B83D" w14:textId="77777777" w:rsidTr="00151F18">
        <w:tc>
          <w:tcPr>
            <w:tcW w:w="3756" w:type="dxa"/>
          </w:tcPr>
          <w:p w14:paraId="3A9713B4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50DBC52B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1A27E83A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4A59D4" w:rsidRPr="00573595" w14:paraId="0F14BE90" w14:textId="77777777" w:rsidTr="00151F18">
        <w:tc>
          <w:tcPr>
            <w:tcW w:w="3756" w:type="dxa"/>
          </w:tcPr>
          <w:p w14:paraId="381CB45B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403FE9BD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6EF6D9F7" w14:textId="77777777" w:rsidR="004A59D4" w:rsidRPr="00573595" w:rsidRDefault="004A59D4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5D437FF5" w14:textId="7F9B39D1" w:rsidR="00F25431" w:rsidRPr="007054E3" w:rsidRDefault="00F25431" w:rsidP="00126A24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7054E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</w:t>
      </w:r>
      <w:r w:rsidR="00351377" w:rsidRPr="007054E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: </w:t>
      </w:r>
      <w:r w:rsidR="00954CE4" w:rsidRPr="007054E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A</w:t>
      </w:r>
      <w:r w:rsidR="00C66DF3" w:rsidRPr="007054E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vslutning </w:t>
      </w:r>
      <w:r w:rsidR="00351377" w:rsidRPr="007054E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av</w:t>
      </w:r>
      <w:r w:rsidR="001D3889" w:rsidRPr="007054E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351377" w:rsidRPr="007054E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introduksjonsprogram</w:t>
      </w:r>
      <w:r w:rsidR="00954CE4" w:rsidRPr="007054E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met ditt</w:t>
      </w:r>
    </w:p>
    <w:p w14:paraId="4B25C916" w14:textId="14C65311" w:rsidR="00351377" w:rsidRPr="007054E3" w:rsidRDefault="00351377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29CEAC86" w14:textId="35355E13" w:rsidR="00351377" w:rsidRPr="007054E3" w:rsidRDefault="001D3889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8"/>
          <w:szCs w:val="28"/>
          <w:lang w:val="nn-NO" w:eastAsia="nb-NO"/>
        </w:rPr>
      </w:pPr>
      <w:r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>Introduksjonsp</w:t>
      </w:r>
      <w:r w:rsidR="00351377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>rogrammet</w:t>
      </w:r>
      <w:r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ditt</w:t>
      </w:r>
      <w:r w:rsidR="00C66DF3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954CE4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blir </w:t>
      </w:r>
      <w:r w:rsidR="00C66DF3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>avslutt</w:t>
      </w:r>
      <w:r w:rsidR="00954CE4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66DF3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etter </w:t>
      </w:r>
      <w:r w:rsidR="00126A24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ditt </w:t>
      </w:r>
      <w:r w:rsidR="00954CE4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eige </w:t>
      </w:r>
      <w:r w:rsidR="00126A24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>ønske.</w:t>
      </w:r>
    </w:p>
    <w:p w14:paraId="1228FE62" w14:textId="14E61391" w:rsidR="007B5913" w:rsidRPr="007054E3" w:rsidDel="00BC6CFF" w:rsidRDefault="007B5913" w:rsidP="007B5913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7054E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954CE4" w:rsidRPr="007054E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7054E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49B3ACE6" w14:textId="77777777" w:rsidR="007B5913" w:rsidRPr="007054E3" w:rsidRDefault="007B5913" w:rsidP="007B59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0CFCCF58" w14:textId="06FE8F0A" w:rsidR="007B5913" w:rsidRPr="007054E3" w:rsidRDefault="007B5913" w:rsidP="007B59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954CE4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59AB2A00" w14:textId="77777777" w:rsidR="007B5913" w:rsidRPr="007054E3" w:rsidRDefault="007B5913" w:rsidP="007B59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0E557B38" w14:textId="77777777" w:rsidR="007B5913" w:rsidRPr="007054E3" w:rsidRDefault="007B591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8"/>
          <w:szCs w:val="28"/>
          <w:lang w:val="nn-NO" w:eastAsia="nb-NO"/>
        </w:rPr>
      </w:pPr>
    </w:p>
    <w:p w14:paraId="47F0B22B" w14:textId="267F4D9D" w:rsidR="00801563" w:rsidRPr="007054E3" w:rsidRDefault="00954CE4" w:rsidP="00801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7054E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801563" w:rsidRPr="007054E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77EFEB1E" w14:textId="77777777" w:rsidR="00801563" w:rsidRPr="007054E3" w:rsidRDefault="00801563" w:rsidP="00801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5973A383" w14:textId="2D92A1E8" w:rsidR="00351377" w:rsidRPr="007054E3" w:rsidRDefault="00801563" w:rsidP="00801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7054E3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7054E3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&lt;sett inn dato&gt;</w:t>
      </w:r>
      <w:r w:rsidRPr="007054E3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954CE4" w:rsidRPr="007054E3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7054E3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954CE4" w:rsidRPr="007054E3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7054E3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954CE4" w:rsidRPr="007054E3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7054E3">
        <w:rPr>
          <w:rFonts w:ascii="Tahoma" w:eastAsia="Times New Roman" w:hAnsi="Tahoma" w:cs="Tahoma"/>
          <w:sz w:val="24"/>
          <w:szCs w:val="24"/>
          <w:lang w:val="nn-NO"/>
        </w:rPr>
        <w:t xml:space="preserve"> rett til introduksjonsprogram. </w:t>
      </w:r>
      <w:r w:rsidR="002328B7" w:rsidRPr="007054E3">
        <w:rPr>
          <w:rFonts w:ascii="Tahoma" w:eastAsia="Times New Roman" w:hAnsi="Tahoma" w:cs="Tahoma"/>
          <w:sz w:val="24"/>
          <w:szCs w:val="24"/>
          <w:lang w:val="nn-NO"/>
        </w:rPr>
        <w:t xml:space="preserve">Du </w:t>
      </w:r>
      <w:r w:rsidR="004F10FE">
        <w:rPr>
          <w:rFonts w:ascii="Tahoma" w:eastAsia="Times New Roman" w:hAnsi="Tahoma" w:cs="Tahoma"/>
          <w:sz w:val="24"/>
          <w:szCs w:val="24"/>
          <w:lang w:val="nn-NO"/>
        </w:rPr>
        <w:t xml:space="preserve">tok </w:t>
      </w:r>
      <w:r w:rsidR="002328B7" w:rsidRPr="007054E3">
        <w:rPr>
          <w:rFonts w:ascii="Tahoma" w:eastAsia="Times New Roman" w:hAnsi="Tahoma" w:cs="Tahoma"/>
          <w:sz w:val="24"/>
          <w:szCs w:val="24"/>
          <w:lang w:val="nn-NO"/>
        </w:rPr>
        <w:t>kontakt</w:t>
      </w:r>
      <w:r w:rsidR="004F10FE">
        <w:rPr>
          <w:rFonts w:ascii="Tahoma" w:eastAsia="Times New Roman" w:hAnsi="Tahoma" w:cs="Tahoma"/>
          <w:sz w:val="24"/>
          <w:szCs w:val="24"/>
          <w:lang w:val="nn-NO"/>
        </w:rPr>
        <w:t xml:space="preserve"> med</w:t>
      </w:r>
      <w:r w:rsidR="002328B7" w:rsidRPr="007054E3">
        <w:rPr>
          <w:rFonts w:ascii="Tahoma" w:eastAsia="Times New Roman" w:hAnsi="Tahoma" w:cs="Tahoma"/>
          <w:sz w:val="24"/>
          <w:szCs w:val="24"/>
          <w:lang w:val="nn-NO"/>
        </w:rPr>
        <w:t xml:space="preserve"> kommunen </w:t>
      </w:r>
      <w:r w:rsidR="002328B7" w:rsidRPr="007054E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&lt;dato&gt; </w:t>
      </w:r>
      <w:r w:rsidR="002328B7" w:rsidRPr="007054E3">
        <w:rPr>
          <w:rFonts w:ascii="Tahoma" w:eastAsia="Times New Roman" w:hAnsi="Tahoma" w:cs="Tahoma"/>
          <w:sz w:val="24"/>
          <w:szCs w:val="24"/>
          <w:lang w:val="nn-NO"/>
        </w:rPr>
        <w:t xml:space="preserve">og opplyste </w:t>
      </w:r>
      <w:r w:rsidR="00954CE4" w:rsidRPr="007054E3">
        <w:rPr>
          <w:rFonts w:ascii="Tahoma" w:eastAsia="Times New Roman" w:hAnsi="Tahoma" w:cs="Tahoma"/>
          <w:sz w:val="24"/>
          <w:szCs w:val="24"/>
          <w:lang w:val="nn-NO"/>
        </w:rPr>
        <w:t xml:space="preserve">om </w:t>
      </w:r>
      <w:r w:rsidR="002328B7" w:rsidRPr="007054E3">
        <w:rPr>
          <w:rFonts w:ascii="Tahoma" w:eastAsia="Times New Roman" w:hAnsi="Tahoma" w:cs="Tahoma"/>
          <w:sz w:val="24"/>
          <w:szCs w:val="24"/>
          <w:lang w:val="nn-NO"/>
        </w:rPr>
        <w:t>at du ønsk</w:t>
      </w:r>
      <w:r w:rsidR="00954CE4" w:rsidRPr="007054E3">
        <w:rPr>
          <w:rFonts w:ascii="Tahoma" w:eastAsia="Times New Roman" w:hAnsi="Tahoma" w:cs="Tahoma"/>
          <w:sz w:val="24"/>
          <w:szCs w:val="24"/>
          <w:lang w:val="nn-NO"/>
        </w:rPr>
        <w:t>te</w:t>
      </w:r>
      <w:r w:rsidR="002328B7" w:rsidRPr="007054E3">
        <w:rPr>
          <w:rFonts w:ascii="Tahoma" w:eastAsia="Times New Roman" w:hAnsi="Tahoma" w:cs="Tahoma"/>
          <w:sz w:val="24"/>
          <w:szCs w:val="24"/>
          <w:lang w:val="nn-NO"/>
        </w:rPr>
        <w:t xml:space="preserve"> å avslutte introduksjonsprogrammet.</w:t>
      </w:r>
      <w:r w:rsidR="00351377" w:rsidRPr="007054E3">
        <w:rPr>
          <w:rFonts w:ascii="Tahoma" w:eastAsia="Times New Roman" w:hAnsi="Tahoma" w:cs="Tahoma"/>
          <w:sz w:val="24"/>
          <w:szCs w:val="24"/>
          <w:lang w:val="nn-NO"/>
        </w:rPr>
        <w:t> </w:t>
      </w:r>
    </w:p>
    <w:p w14:paraId="4454C709" w14:textId="77777777" w:rsidR="00351377" w:rsidRPr="007054E3" w:rsidRDefault="00351377" w:rsidP="0035137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lang w:val="nn-NO"/>
        </w:rPr>
      </w:pPr>
      <w:r w:rsidRPr="007054E3">
        <w:rPr>
          <w:rStyle w:val="eop"/>
          <w:rFonts w:ascii="Tahoma" w:hAnsi="Tahoma" w:cs="Tahoma"/>
          <w:lang w:val="nn-NO"/>
        </w:rPr>
        <w:t> </w:t>
      </w:r>
    </w:p>
    <w:p w14:paraId="65AD21EB" w14:textId="115C702F" w:rsidR="001D3889" w:rsidRPr="007054E3" w:rsidRDefault="00801563" w:rsidP="003513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sz w:val="24"/>
          <w:szCs w:val="24"/>
          <w:lang w:val="nn-NO"/>
        </w:rPr>
      </w:pP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>D</w:t>
      </w:r>
      <w:r w:rsidR="00351377" w:rsidRPr="007054E3">
        <w:rPr>
          <w:rStyle w:val="normaltextrun"/>
          <w:rFonts w:ascii="Tahoma" w:hAnsi="Tahoma" w:cs="Tahoma"/>
          <w:sz w:val="24"/>
          <w:szCs w:val="24"/>
          <w:lang w:val="nn-NO"/>
        </w:rPr>
        <w:t>eltak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inga di</w:t>
      </w:r>
      <w:r w:rsidR="00351377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i introduksjonsprogrammet </w:t>
      </w:r>
      <w:r w:rsidR="00D74705" w:rsidRPr="007054E3">
        <w:rPr>
          <w:rStyle w:val="normaltextrun"/>
          <w:rFonts w:ascii="Tahoma" w:hAnsi="Tahoma" w:cs="Tahoma"/>
          <w:sz w:val="24"/>
          <w:szCs w:val="24"/>
          <w:lang w:val="nn-NO"/>
        </w:rPr>
        <w:t>blir</w:t>
      </w: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avslut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ta</w:t>
      </w: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</w:t>
      </w:r>
      <w:r w:rsidR="00351377" w:rsidRPr="007054E3">
        <w:rPr>
          <w:rStyle w:val="normaltextrun"/>
          <w:rFonts w:ascii="Tahoma" w:hAnsi="Tahoma" w:cs="Tahoma"/>
          <w:sz w:val="24"/>
          <w:szCs w:val="24"/>
          <w:lang w:val="nn-NO"/>
        </w:rPr>
        <w:t>fr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å</w:t>
      </w:r>
      <w:r w:rsidR="00351377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og med</w:t>
      </w:r>
      <w:r w:rsidR="00C66DF3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</w:t>
      </w:r>
      <w:r w:rsidR="00C66DF3" w:rsidRPr="007054E3">
        <w:rPr>
          <w:rStyle w:val="normaltextrun"/>
          <w:rFonts w:ascii="Tahoma" w:hAnsi="Tahoma" w:cs="Tahoma"/>
          <w:color w:val="FF0000"/>
          <w:sz w:val="24"/>
          <w:szCs w:val="24"/>
          <w:lang w:val="nn-NO"/>
        </w:rPr>
        <w:t>&lt;</w:t>
      </w:r>
      <w:r w:rsidR="00351377" w:rsidRPr="007054E3">
        <w:rPr>
          <w:rStyle w:val="normaltextrun"/>
          <w:rFonts w:ascii="Tahoma" w:hAnsi="Tahoma" w:cs="Tahoma"/>
          <w:color w:val="FF0000"/>
          <w:sz w:val="24"/>
          <w:szCs w:val="24"/>
          <w:lang w:val="nn-NO"/>
        </w:rPr>
        <w:t>fyll in dat</w:t>
      </w:r>
      <w:r w:rsidR="00C66DF3" w:rsidRPr="007054E3">
        <w:rPr>
          <w:rStyle w:val="normaltextrun"/>
          <w:rFonts w:ascii="Tahoma" w:hAnsi="Tahoma" w:cs="Tahoma"/>
          <w:color w:val="FF0000"/>
          <w:sz w:val="24"/>
          <w:szCs w:val="24"/>
          <w:lang w:val="nn-NO"/>
        </w:rPr>
        <w:t>o&gt;</w:t>
      </w:r>
      <w:r w:rsidR="00C66DF3" w:rsidRPr="007054E3">
        <w:rPr>
          <w:rStyle w:val="normaltextrun"/>
          <w:rFonts w:ascii="Tahoma" w:hAnsi="Tahoma" w:cs="Tahoma"/>
          <w:sz w:val="24"/>
          <w:szCs w:val="24"/>
          <w:lang w:val="nn-NO"/>
        </w:rPr>
        <w:t>.</w:t>
      </w:r>
      <w:r w:rsidR="00351377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</w:t>
      </w:r>
    </w:p>
    <w:p w14:paraId="5A5BD0AE" w14:textId="77777777" w:rsidR="001D3889" w:rsidRPr="007054E3" w:rsidRDefault="001D3889" w:rsidP="003513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sz w:val="24"/>
          <w:szCs w:val="24"/>
          <w:lang w:val="nn-NO"/>
        </w:rPr>
      </w:pPr>
    </w:p>
    <w:p w14:paraId="6581470A" w14:textId="01AD9E14" w:rsidR="002328B7" w:rsidRPr="007054E3" w:rsidRDefault="00351377" w:rsidP="002328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sz w:val="24"/>
          <w:szCs w:val="24"/>
          <w:lang w:val="nn-NO"/>
        </w:rPr>
      </w:pPr>
      <w:r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Retten til introduksjonsstønad </w:t>
      </w:r>
      <w:r w:rsidR="00954CE4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>fell bort</w:t>
      </w:r>
      <w:r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fr</w:t>
      </w:r>
      <w:r w:rsidR="00954CE4"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7054E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same dato.</w:t>
      </w:r>
      <w:r w:rsidRPr="007054E3">
        <w:rPr>
          <w:rStyle w:val="normaltextrun"/>
          <w:rFonts w:ascii="Tahoma" w:hAnsi="Tahoma" w:cs="Tahoma"/>
          <w:i/>
          <w:iCs/>
          <w:sz w:val="24"/>
          <w:szCs w:val="24"/>
          <w:lang w:val="nn-NO"/>
        </w:rPr>
        <w:t> </w:t>
      </w: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>Vedtaket er h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eimla </w:t>
      </w: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i </w:t>
      </w:r>
      <w:proofErr w:type="spellStart"/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>integreringslov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a</w:t>
      </w:r>
      <w:proofErr w:type="spellEnd"/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§ </w:t>
      </w:r>
      <w:r w:rsidR="00C66DF3" w:rsidRPr="007054E3">
        <w:rPr>
          <w:rStyle w:val="normaltextrun"/>
          <w:rFonts w:ascii="Tahoma" w:hAnsi="Tahoma" w:cs="Tahoma"/>
          <w:sz w:val="24"/>
          <w:szCs w:val="24"/>
          <w:lang w:val="nn-NO"/>
        </w:rPr>
        <w:t>37 c</w:t>
      </w:r>
      <w:r w:rsidR="00C97882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femte ledd</w:t>
      </w:r>
      <w:r w:rsidR="00C66DF3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. </w:t>
      </w:r>
    </w:p>
    <w:p w14:paraId="305126C8" w14:textId="77777777" w:rsidR="002328B7" w:rsidRPr="007054E3" w:rsidRDefault="002328B7" w:rsidP="002328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sz w:val="24"/>
          <w:szCs w:val="24"/>
          <w:lang w:val="nn-NO"/>
        </w:rPr>
      </w:pPr>
    </w:p>
    <w:p w14:paraId="2213DF62" w14:textId="77777777" w:rsidR="00622C7C" w:rsidRDefault="00A5609D" w:rsidP="00652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>Du kan fr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amleis</w:t>
      </w: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ha rett til å </w:t>
      </w:r>
      <w:r w:rsidR="00C83EDC" w:rsidRPr="007054E3">
        <w:rPr>
          <w:rStyle w:val="normaltextrun"/>
          <w:rFonts w:ascii="Tahoma" w:hAnsi="Tahoma" w:cs="Tahoma"/>
          <w:sz w:val="24"/>
          <w:szCs w:val="24"/>
          <w:lang w:val="nn-NO"/>
        </w:rPr>
        <w:t>komme tilbake til</w:t>
      </w: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introduksjonsprogram</w:t>
      </w:r>
      <w:r w:rsidR="00C83EDC" w:rsidRPr="007054E3">
        <w:rPr>
          <w:rStyle w:val="normaltextrun"/>
          <w:rFonts w:ascii="Tahoma" w:hAnsi="Tahoma" w:cs="Tahoma"/>
          <w:sz w:val="24"/>
          <w:szCs w:val="24"/>
          <w:lang w:val="nn-NO"/>
        </w:rPr>
        <w:t>met</w:t>
      </w: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>.</w:t>
      </w:r>
      <w:r w:rsidR="00943212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Vanl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e</w:t>
      </w:r>
      <w:r w:rsidR="00943212" w:rsidRPr="007054E3">
        <w:rPr>
          <w:rStyle w:val="normaltextrun"/>
          <w:rFonts w:ascii="Tahoma" w:hAnsi="Tahoma" w:cs="Tahoma"/>
          <w:sz w:val="24"/>
          <w:szCs w:val="24"/>
          <w:lang w:val="nn-NO"/>
        </w:rPr>
        <w:t>gvis er fristen for å komme tilbake to år fr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å</w:t>
      </w:r>
      <w:r w:rsidR="00943212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</w:t>
      </w:r>
      <w:r w:rsidR="0074193C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du </w:t>
      </w:r>
      <w:r w:rsidR="00943212" w:rsidRPr="007054E3">
        <w:rPr>
          <w:rStyle w:val="normaltextrun"/>
          <w:rFonts w:ascii="Tahoma" w:hAnsi="Tahoma" w:cs="Tahoma"/>
          <w:sz w:val="24"/>
          <w:szCs w:val="24"/>
          <w:lang w:val="nn-NO"/>
        </w:rPr>
        <w:t>ble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i</w:t>
      </w:r>
      <w:r w:rsidR="00943212"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b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u</w:t>
      </w:r>
      <w:r w:rsidR="00943212" w:rsidRPr="007054E3">
        <w:rPr>
          <w:rStyle w:val="normaltextrun"/>
          <w:rFonts w:ascii="Tahoma" w:hAnsi="Tahoma" w:cs="Tahoma"/>
          <w:sz w:val="24"/>
          <w:szCs w:val="24"/>
          <w:lang w:val="nn-NO"/>
        </w:rPr>
        <w:t>s</w:t>
      </w:r>
      <w:r w:rsidR="00954CE4" w:rsidRPr="007054E3">
        <w:rPr>
          <w:rStyle w:val="normaltextrun"/>
          <w:rFonts w:ascii="Tahoma" w:hAnsi="Tahoma" w:cs="Tahoma"/>
          <w:sz w:val="24"/>
          <w:szCs w:val="24"/>
          <w:lang w:val="nn-NO"/>
        </w:rPr>
        <w:t>e</w:t>
      </w:r>
      <w:r w:rsidR="00943212" w:rsidRPr="007054E3">
        <w:rPr>
          <w:rStyle w:val="normaltextrun"/>
          <w:rFonts w:ascii="Tahoma" w:hAnsi="Tahoma" w:cs="Tahoma"/>
          <w:sz w:val="24"/>
          <w:szCs w:val="24"/>
          <w:lang w:val="nn-NO"/>
        </w:rPr>
        <w:t>tt i kommunen.</w:t>
      </w:r>
      <w:r w:rsidRPr="007054E3">
        <w:rPr>
          <w:rStyle w:val="normaltextrun"/>
          <w:rFonts w:ascii="Tahoma" w:hAnsi="Tahoma" w:cs="Tahoma"/>
          <w:sz w:val="24"/>
          <w:szCs w:val="24"/>
          <w:lang w:val="nn-NO"/>
        </w:rPr>
        <w:t xml:space="preserve"> </w:t>
      </w:r>
      <w:r w:rsidRPr="00F43ED9">
        <w:rPr>
          <w:rStyle w:val="normaltextrun"/>
          <w:rFonts w:ascii="Tahoma" w:hAnsi="Tahoma" w:cs="Tahoma"/>
          <w:sz w:val="24"/>
          <w:szCs w:val="24"/>
        </w:rPr>
        <w:t xml:space="preserve">Ta </w:t>
      </w:r>
      <w:r w:rsidR="00C66DF3" w:rsidRPr="00F43ED9">
        <w:rPr>
          <w:rStyle w:val="normaltextrun"/>
          <w:rFonts w:ascii="Tahoma" w:hAnsi="Tahoma" w:cs="Tahoma"/>
          <w:sz w:val="24"/>
          <w:szCs w:val="24"/>
        </w:rPr>
        <w:t>kontakt med kommune</w:t>
      </w:r>
      <w:r w:rsidR="00954CE4" w:rsidRPr="00F43ED9">
        <w:rPr>
          <w:rStyle w:val="normaltextrun"/>
          <w:rFonts w:ascii="Tahoma" w:hAnsi="Tahoma" w:cs="Tahoma"/>
          <w:sz w:val="24"/>
          <w:szCs w:val="24"/>
        </w:rPr>
        <w:t>n</w:t>
      </w:r>
      <w:r w:rsidRPr="00F43ED9">
        <w:rPr>
          <w:rStyle w:val="normaltextrun"/>
          <w:rFonts w:ascii="Tahoma" w:hAnsi="Tahoma" w:cs="Tahoma"/>
          <w:sz w:val="24"/>
          <w:szCs w:val="24"/>
        </w:rPr>
        <w:t xml:space="preserve"> </w:t>
      </w:r>
      <w:r w:rsidR="00954CE4" w:rsidRPr="00F43ED9">
        <w:rPr>
          <w:rStyle w:val="normaltextrun"/>
          <w:rFonts w:ascii="Tahoma" w:hAnsi="Tahoma" w:cs="Tahoma"/>
          <w:sz w:val="24"/>
          <w:szCs w:val="24"/>
        </w:rPr>
        <w:t xml:space="preserve">din </w:t>
      </w:r>
      <w:r w:rsidRPr="00F43ED9">
        <w:rPr>
          <w:rStyle w:val="normaltextrun"/>
          <w:rFonts w:ascii="Tahoma" w:hAnsi="Tahoma" w:cs="Tahoma"/>
          <w:sz w:val="24"/>
          <w:szCs w:val="24"/>
        </w:rPr>
        <w:t>dersom du ønsker å starte i introduksjonsprogram</w:t>
      </w:r>
      <w:r w:rsidR="00954CE4" w:rsidRPr="00F43ED9">
        <w:rPr>
          <w:rStyle w:val="normaltextrun"/>
          <w:rFonts w:ascii="Tahoma" w:hAnsi="Tahoma" w:cs="Tahoma"/>
          <w:sz w:val="24"/>
          <w:szCs w:val="24"/>
        </w:rPr>
        <w:t>met</w:t>
      </w:r>
      <w:r w:rsidRPr="00F43ED9">
        <w:rPr>
          <w:rStyle w:val="normaltextrun"/>
          <w:rFonts w:ascii="Tahoma" w:hAnsi="Tahoma" w:cs="Tahoma"/>
          <w:sz w:val="24"/>
          <w:szCs w:val="24"/>
        </w:rPr>
        <w:t xml:space="preserve"> igjen.</w:t>
      </w:r>
    </w:p>
    <w:p w14:paraId="55562364" w14:textId="77777777" w:rsidR="00622C7C" w:rsidRDefault="00622C7C" w:rsidP="00652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sz w:val="24"/>
          <w:szCs w:val="24"/>
        </w:rPr>
      </w:pPr>
    </w:p>
    <w:p w14:paraId="6498915C" w14:textId="77777777" w:rsidR="00622C7C" w:rsidRPr="00573595" w:rsidRDefault="00622C7C" w:rsidP="00622C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4C0D750D" w14:textId="77777777" w:rsidR="00622C7C" w:rsidRPr="00573595" w:rsidRDefault="00622C7C" w:rsidP="00622C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3B504C83" w14:textId="77777777" w:rsidR="00622C7C" w:rsidRPr="00573595" w:rsidRDefault="00622C7C" w:rsidP="00622C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lastRenderedPageBreak/>
        <w:t xml:space="preserve">skrive kvifor du er ueinig, og du må skrive under med namnet ditt. Du skal sende klagen til kommunen. </w:t>
      </w:r>
    </w:p>
    <w:p w14:paraId="129420CC" w14:textId="77777777" w:rsidR="00622C7C" w:rsidRPr="00573595" w:rsidRDefault="00622C7C" w:rsidP="00622C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57BAF877" w14:textId="77777777" w:rsidR="00622C7C" w:rsidRPr="00573595" w:rsidRDefault="00622C7C" w:rsidP="00622C7C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ADADC93" w14:textId="77777777" w:rsidR="00622C7C" w:rsidRPr="00573595" w:rsidRDefault="00622C7C" w:rsidP="00622C7C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374F208" w14:textId="77777777" w:rsidR="00A72636" w:rsidRPr="00573595" w:rsidRDefault="00A72636" w:rsidP="00A72636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4388F45A" w14:textId="77777777" w:rsidR="00622C7C" w:rsidRPr="00573595" w:rsidRDefault="00622C7C" w:rsidP="00622C7C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11F1DAA1" w14:textId="77777777" w:rsidR="00622C7C" w:rsidRPr="00573595" w:rsidRDefault="00622C7C" w:rsidP="00622C7C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622C7C" w:rsidRPr="00573595" w14:paraId="61D754C7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D8C8555" w14:textId="77777777" w:rsidR="00622C7C" w:rsidRPr="00573595" w:rsidRDefault="00622C7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42E3ECD0" w14:textId="77777777" w:rsidR="00622C7C" w:rsidRPr="00573595" w:rsidRDefault="00622C7C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D00C6CC" w14:textId="77777777" w:rsidR="00622C7C" w:rsidRPr="00573595" w:rsidRDefault="00622C7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622C7C" w:rsidRPr="00573595" w14:paraId="6A62A66C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CDC39E0" w14:textId="77777777" w:rsidR="00622C7C" w:rsidRPr="00573595" w:rsidRDefault="00622C7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47A50936" w14:textId="77777777" w:rsidR="00622C7C" w:rsidRPr="00573595" w:rsidRDefault="00622C7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15F375C" w14:textId="77777777" w:rsidR="00622C7C" w:rsidRPr="00573595" w:rsidRDefault="00622C7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5CDB769F" w14:textId="77777777" w:rsidR="00622C7C" w:rsidRPr="00573595" w:rsidRDefault="00622C7C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3C8A0EF3" w14:textId="6F6D7609" w:rsidR="00F25431" w:rsidRPr="00F43ED9" w:rsidRDefault="00A5609D" w:rsidP="00652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F43ED9">
        <w:rPr>
          <w:rStyle w:val="normaltextrun"/>
          <w:rFonts w:ascii="Tahoma" w:hAnsi="Tahoma" w:cs="Tahoma"/>
          <w:sz w:val="24"/>
          <w:szCs w:val="24"/>
        </w:rPr>
        <w:t xml:space="preserve"> </w:t>
      </w:r>
    </w:p>
    <w:sectPr w:rsidR="00F25431" w:rsidRPr="00F43E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0E7B" w14:textId="77777777" w:rsidR="007A5153" w:rsidRDefault="007A5153">
      <w:pPr>
        <w:spacing w:after="0" w:line="240" w:lineRule="auto"/>
      </w:pPr>
      <w:r>
        <w:separator/>
      </w:r>
    </w:p>
  </w:endnote>
  <w:endnote w:type="continuationSeparator" w:id="0">
    <w:p w14:paraId="2B0A3AF8" w14:textId="77777777" w:rsidR="007A5153" w:rsidRDefault="007A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D3E4" w14:textId="77777777" w:rsidR="005B3A33" w:rsidRDefault="005B3A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512546"/>
      <w:docPartObj>
        <w:docPartGallery w:val="Page Numbers (Bottom of Page)"/>
        <w:docPartUnique/>
      </w:docPartObj>
    </w:sdtPr>
    <w:sdtEndPr/>
    <w:sdtContent>
      <w:p w14:paraId="08521576" w14:textId="4643E5E3" w:rsidR="00321713" w:rsidRDefault="0032171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8487F" w14:textId="77777777" w:rsidR="00C34852" w:rsidRDefault="00C348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DCE4" w14:textId="42B5A9F5" w:rsidR="00321713" w:rsidRDefault="00321713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B780AD" w14:textId="77777777" w:rsidR="00C34852" w:rsidRDefault="00C348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74B3" w14:textId="77777777" w:rsidR="007A5153" w:rsidRDefault="007A5153">
      <w:pPr>
        <w:spacing w:after="0" w:line="240" w:lineRule="auto"/>
      </w:pPr>
      <w:r>
        <w:separator/>
      </w:r>
    </w:p>
  </w:footnote>
  <w:footnote w:type="continuationSeparator" w:id="0">
    <w:p w14:paraId="1ADE5BA9" w14:textId="77777777" w:rsidR="007A5153" w:rsidRDefault="007A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8B6F" w14:textId="77777777" w:rsidR="005B3A33" w:rsidRDefault="005B3A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F404" w14:textId="77777777" w:rsidR="00C34852" w:rsidRDefault="00C34852">
    <w:pPr>
      <w:pStyle w:val="Topptekst"/>
    </w:pPr>
  </w:p>
  <w:p w14:paraId="57C5072E" w14:textId="77777777" w:rsidR="00C34852" w:rsidRDefault="00C3485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34852" w14:paraId="3A7F0C15" w14:textId="77777777">
      <w:tc>
        <w:tcPr>
          <w:tcW w:w="8008" w:type="dxa"/>
        </w:tcPr>
        <w:p w14:paraId="6F33BB2F" w14:textId="77777777" w:rsidR="00C34852" w:rsidRDefault="00C34852">
          <w:pPr>
            <w:pStyle w:val="Topptekst"/>
            <w:jc w:val="right"/>
          </w:pPr>
        </w:p>
        <w:p w14:paraId="2EA0DBA2" w14:textId="77777777" w:rsidR="00C34852" w:rsidRDefault="00C34852">
          <w:pPr>
            <w:pStyle w:val="Topptekst"/>
            <w:jc w:val="right"/>
          </w:pPr>
        </w:p>
      </w:tc>
      <w:tc>
        <w:tcPr>
          <w:tcW w:w="1556" w:type="dxa"/>
        </w:tcPr>
        <w:p w14:paraId="6C169C82" w14:textId="77777777" w:rsidR="00C34852" w:rsidRDefault="00C34852">
          <w:pPr>
            <w:pStyle w:val="Topptekst"/>
          </w:pPr>
        </w:p>
      </w:tc>
    </w:tr>
  </w:tbl>
  <w:p w14:paraId="36FF47FD" w14:textId="77777777" w:rsidR="00C34852" w:rsidRDefault="00C348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01920">
    <w:abstractNumId w:val="1"/>
  </w:num>
  <w:num w:numId="2" w16cid:durableId="7910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2"/>
    <w:rsid w:val="000158FD"/>
    <w:rsid w:val="00017A92"/>
    <w:rsid w:val="000D17A3"/>
    <w:rsid w:val="000D6D9C"/>
    <w:rsid w:val="000F1579"/>
    <w:rsid w:val="000F6751"/>
    <w:rsid w:val="0012444B"/>
    <w:rsid w:val="00126A24"/>
    <w:rsid w:val="001866F2"/>
    <w:rsid w:val="001A4A7D"/>
    <w:rsid w:val="001B5BDC"/>
    <w:rsid w:val="001D3889"/>
    <w:rsid w:val="00201654"/>
    <w:rsid w:val="00230B85"/>
    <w:rsid w:val="002328B7"/>
    <w:rsid w:val="00232925"/>
    <w:rsid w:val="002A236F"/>
    <w:rsid w:val="002C221F"/>
    <w:rsid w:val="002C68B5"/>
    <w:rsid w:val="002D3B4C"/>
    <w:rsid w:val="00321713"/>
    <w:rsid w:val="00335F0C"/>
    <w:rsid w:val="003452F1"/>
    <w:rsid w:val="00351377"/>
    <w:rsid w:val="0038291D"/>
    <w:rsid w:val="00384469"/>
    <w:rsid w:val="003E7E46"/>
    <w:rsid w:val="0047101A"/>
    <w:rsid w:val="004A59D4"/>
    <w:rsid w:val="004F10FE"/>
    <w:rsid w:val="0050729B"/>
    <w:rsid w:val="00531BF6"/>
    <w:rsid w:val="00565E60"/>
    <w:rsid w:val="005A54CA"/>
    <w:rsid w:val="005B3A33"/>
    <w:rsid w:val="006005FF"/>
    <w:rsid w:val="00622C7C"/>
    <w:rsid w:val="00652CC8"/>
    <w:rsid w:val="00666B29"/>
    <w:rsid w:val="0066745E"/>
    <w:rsid w:val="006A46F0"/>
    <w:rsid w:val="006E7842"/>
    <w:rsid w:val="006F75BC"/>
    <w:rsid w:val="007054E3"/>
    <w:rsid w:val="0074193C"/>
    <w:rsid w:val="00755153"/>
    <w:rsid w:val="00763784"/>
    <w:rsid w:val="00784442"/>
    <w:rsid w:val="007868CF"/>
    <w:rsid w:val="007A5153"/>
    <w:rsid w:val="007B5913"/>
    <w:rsid w:val="007D3E9C"/>
    <w:rsid w:val="007D7A21"/>
    <w:rsid w:val="00801563"/>
    <w:rsid w:val="00870FBB"/>
    <w:rsid w:val="008B6C33"/>
    <w:rsid w:val="00943167"/>
    <w:rsid w:val="00943212"/>
    <w:rsid w:val="009460DF"/>
    <w:rsid w:val="00954CE4"/>
    <w:rsid w:val="00956F2B"/>
    <w:rsid w:val="00982619"/>
    <w:rsid w:val="00993046"/>
    <w:rsid w:val="009C22A9"/>
    <w:rsid w:val="009F4DBB"/>
    <w:rsid w:val="00A00231"/>
    <w:rsid w:val="00A5609D"/>
    <w:rsid w:val="00A72636"/>
    <w:rsid w:val="00A86033"/>
    <w:rsid w:val="00AC36BC"/>
    <w:rsid w:val="00B011BC"/>
    <w:rsid w:val="00B13CA2"/>
    <w:rsid w:val="00B27432"/>
    <w:rsid w:val="00B4482E"/>
    <w:rsid w:val="00BA762D"/>
    <w:rsid w:val="00C20C59"/>
    <w:rsid w:val="00C34852"/>
    <w:rsid w:val="00C66DF3"/>
    <w:rsid w:val="00C808F7"/>
    <w:rsid w:val="00C83EDC"/>
    <w:rsid w:val="00C97882"/>
    <w:rsid w:val="00CF396B"/>
    <w:rsid w:val="00CF3A19"/>
    <w:rsid w:val="00D74705"/>
    <w:rsid w:val="00D96FC2"/>
    <w:rsid w:val="00DA146C"/>
    <w:rsid w:val="00DE04CF"/>
    <w:rsid w:val="00DE69C5"/>
    <w:rsid w:val="00E33AAB"/>
    <w:rsid w:val="00E41C30"/>
    <w:rsid w:val="00E46EA6"/>
    <w:rsid w:val="00E51DC1"/>
    <w:rsid w:val="00E57258"/>
    <w:rsid w:val="00E60C26"/>
    <w:rsid w:val="00EC61C0"/>
    <w:rsid w:val="00EE78C3"/>
    <w:rsid w:val="00EF0499"/>
    <w:rsid w:val="00F25431"/>
    <w:rsid w:val="00F43ED9"/>
    <w:rsid w:val="00F8472F"/>
    <w:rsid w:val="00F86FB7"/>
    <w:rsid w:val="1E54648C"/>
    <w:rsid w:val="39839503"/>
    <w:rsid w:val="7191D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3EACA"/>
  <w15:docId w15:val="{C14675D2-ABBA-4931-861D-97EE6A8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60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6033"/>
    <w:rPr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351377"/>
  </w:style>
  <w:style w:type="character" w:customStyle="1" w:styleId="eop">
    <w:name w:val="eop"/>
    <w:basedOn w:val="Standardskriftforavsnitt"/>
    <w:rsid w:val="00351377"/>
  </w:style>
  <w:style w:type="paragraph" w:customStyle="1" w:styleId="paragraph">
    <w:name w:val="paragraph"/>
    <w:basedOn w:val="Normal"/>
    <w:rsid w:val="0035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C66DF3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uiPriority w:val="59"/>
    <w:rsid w:val="00E5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2B257-7688-47A3-B7D5-6F65A8F6B6BF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9B9876F2-9CA0-4E18-9FD5-FC1880C1F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718437-C311-4B9B-AD02-2A15FCEAC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AE1E5-13DE-4B16-AC7C-7317B33A7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1786</Characters>
  <Application>Microsoft Office Word</Application>
  <DocSecurity>0</DocSecurity>
  <Lines>14</Lines>
  <Paragraphs>4</Paragraphs>
  <ScaleCrop>false</ScaleCrop>
  <Company>IMDi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Anna Beskow</cp:lastModifiedBy>
  <cp:revision>8</cp:revision>
  <dcterms:created xsi:type="dcterms:W3CDTF">2022-09-22T14:40:00Z</dcterms:created>
  <dcterms:modified xsi:type="dcterms:W3CDTF">2022-09-27T06:09:00Z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