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153E" w14:textId="77777777" w:rsidR="004064DD" w:rsidRPr="00C555B3" w:rsidRDefault="004064DD" w:rsidP="004064DD">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51ADC07E" w14:textId="77777777" w:rsidR="004064DD" w:rsidRPr="00C555B3" w:rsidRDefault="004064DD" w:rsidP="004064DD">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11BE7ADE" w14:textId="77777777" w:rsidR="004064DD" w:rsidRPr="00C555B3" w:rsidRDefault="004064DD" w:rsidP="004064DD">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4064DD" w:rsidRPr="00C555B3" w14:paraId="2BF7DADF" w14:textId="77777777" w:rsidTr="009178D2">
        <w:trPr>
          <w:trHeight w:val="567"/>
        </w:trPr>
        <w:tc>
          <w:tcPr>
            <w:tcW w:w="7938" w:type="dxa"/>
            <w:gridSpan w:val="3"/>
          </w:tcPr>
          <w:p w14:paraId="537C4900" w14:textId="77777777" w:rsidR="004064DD" w:rsidRPr="00B4594D" w:rsidRDefault="004064DD"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6209613C" w14:textId="77777777" w:rsidR="004064DD" w:rsidRPr="00B4594D" w:rsidRDefault="004064DD"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1CE42BA4" w14:textId="77777777" w:rsidR="004064DD" w:rsidRPr="00C555B3" w:rsidRDefault="004064D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786AFB2E" w14:textId="77777777" w:rsidR="004064DD" w:rsidRPr="00C555B3" w:rsidRDefault="004064D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B33144A" w14:textId="77777777" w:rsidR="004064DD" w:rsidRPr="00C555B3" w:rsidRDefault="004064D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19E2909" w14:textId="77777777" w:rsidR="004064DD" w:rsidRPr="00C555B3" w:rsidRDefault="004064D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B99030E" w14:textId="77777777" w:rsidR="004064DD" w:rsidRPr="00C555B3" w:rsidRDefault="004064D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817002F" w14:textId="77777777" w:rsidR="004064DD" w:rsidRPr="00C555B3" w:rsidRDefault="004064D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56EEB96" w14:textId="77777777" w:rsidR="004064DD" w:rsidRPr="00C555B3" w:rsidRDefault="004064D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0B508B2C" w14:textId="77777777" w:rsidR="004064DD" w:rsidRPr="00C555B3" w:rsidRDefault="004064DD"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4064DD" w:rsidRPr="00C555B3" w14:paraId="7E223793" w14:textId="77777777" w:rsidTr="009178D2">
        <w:tc>
          <w:tcPr>
            <w:tcW w:w="9568" w:type="dxa"/>
            <w:gridSpan w:val="4"/>
          </w:tcPr>
          <w:p w14:paraId="5E946637" w14:textId="77777777" w:rsidR="004064DD" w:rsidRPr="00C555B3" w:rsidRDefault="004064DD"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4064DD" w:rsidRPr="00C555B3" w14:paraId="3BDA9090" w14:textId="77777777" w:rsidTr="009178D2">
        <w:tc>
          <w:tcPr>
            <w:tcW w:w="3756" w:type="dxa"/>
          </w:tcPr>
          <w:p w14:paraId="01BAFC51" w14:textId="77777777" w:rsidR="004064DD" w:rsidRPr="00C555B3" w:rsidRDefault="004064DD"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7D6E50EA" w14:textId="77777777" w:rsidR="004064DD" w:rsidRPr="00C555B3" w:rsidRDefault="004064DD"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0C2328A2" w14:textId="77777777" w:rsidR="004064DD" w:rsidRPr="00C555B3" w:rsidRDefault="004064DD"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4064DD" w:rsidRPr="00C555B3" w14:paraId="28085963" w14:textId="77777777" w:rsidTr="009178D2">
        <w:tc>
          <w:tcPr>
            <w:tcW w:w="3756" w:type="dxa"/>
          </w:tcPr>
          <w:p w14:paraId="4AE8C99D" w14:textId="77777777" w:rsidR="004064DD" w:rsidRPr="00C555B3" w:rsidRDefault="004064DD"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5F8B7C0D" w14:textId="77777777" w:rsidR="004064DD" w:rsidRPr="00C555B3" w:rsidRDefault="004064DD"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0522EDC5" w14:textId="77777777" w:rsidR="004064DD" w:rsidRPr="00C555B3" w:rsidRDefault="004064DD"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11C443DC" w14:textId="4872D52B" w:rsidR="00207F52" w:rsidRPr="00586467" w:rsidRDefault="00F25431" w:rsidP="00F335C8">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586467">
        <w:rPr>
          <w:rFonts w:ascii="Tahoma" w:eastAsia="Times New Roman" w:hAnsi="Tahoma" w:cs="Tahoma"/>
          <w:b/>
          <w:bCs/>
          <w:kern w:val="28"/>
          <w:sz w:val="32"/>
          <w:szCs w:val="32"/>
          <w:lang w:eastAsia="nb-NO"/>
        </w:rPr>
        <w:t>Vedtak</w:t>
      </w:r>
      <w:r w:rsidR="003A110E" w:rsidRPr="00586467">
        <w:rPr>
          <w:rFonts w:ascii="Tahoma" w:eastAsia="Times New Roman" w:hAnsi="Tahoma" w:cs="Tahoma"/>
          <w:b/>
          <w:bCs/>
          <w:kern w:val="28"/>
          <w:sz w:val="32"/>
          <w:szCs w:val="32"/>
          <w:lang w:eastAsia="nb-NO"/>
        </w:rPr>
        <w:t>: du får ikke</w:t>
      </w:r>
      <w:r w:rsidR="00DA146C" w:rsidRPr="00586467">
        <w:rPr>
          <w:rFonts w:ascii="Tahoma" w:eastAsia="Times New Roman" w:hAnsi="Tahoma" w:cs="Tahoma"/>
          <w:b/>
          <w:bCs/>
          <w:kern w:val="28"/>
          <w:sz w:val="32"/>
          <w:szCs w:val="32"/>
          <w:lang w:eastAsia="nb-NO"/>
        </w:rPr>
        <w:t xml:space="preserve"> pe</w:t>
      </w:r>
      <w:r w:rsidR="00E36C1C" w:rsidRPr="00586467">
        <w:rPr>
          <w:rFonts w:ascii="Tahoma" w:eastAsia="Times New Roman" w:hAnsi="Tahoma" w:cs="Tahoma"/>
          <w:b/>
          <w:bCs/>
          <w:kern w:val="28"/>
          <w:sz w:val="32"/>
          <w:szCs w:val="32"/>
          <w:lang w:eastAsia="nb-NO"/>
        </w:rPr>
        <w:t>rmisjon fra opplæring i norsk og samfunnskunnskap</w:t>
      </w:r>
    </w:p>
    <w:p w14:paraId="034D2A6A" w14:textId="14BBB908" w:rsidR="00D03FEE" w:rsidRPr="00A96A03" w:rsidDel="00BC6CFF" w:rsidRDefault="00D03FEE" w:rsidP="00D03FEE">
      <w:pPr>
        <w:overflowPunct w:val="0"/>
        <w:autoSpaceDE w:val="0"/>
        <w:autoSpaceDN w:val="0"/>
        <w:adjustRightInd w:val="0"/>
        <w:spacing w:before="240" w:after="60" w:line="240" w:lineRule="auto"/>
        <w:textAlignment w:val="baseline"/>
        <w:outlineLvl w:val="0"/>
        <w:rPr>
          <w:rFonts w:ascii="Tahoma" w:eastAsia="Times New Roman" w:hAnsi="Tahoma" w:cs="Tahoma"/>
          <w:sz w:val="24"/>
          <w:szCs w:val="24"/>
          <w:lang w:eastAsia="nb-NO"/>
        </w:rPr>
      </w:pPr>
      <w:r w:rsidRPr="00A96A03">
        <w:rPr>
          <w:rFonts w:ascii="Tahoma" w:eastAsia="Times New Roman" w:hAnsi="Tahoma" w:cs="Tahoma"/>
          <w:kern w:val="28"/>
          <w:sz w:val="24"/>
          <w:szCs w:val="24"/>
          <w:lang w:eastAsia="nb-NO"/>
        </w:rPr>
        <w:t xml:space="preserve">Du har søkt om å få permisjon </w:t>
      </w:r>
      <w:r>
        <w:rPr>
          <w:rFonts w:ascii="Tahoma" w:eastAsia="Times New Roman" w:hAnsi="Tahoma" w:cs="Tahoma"/>
          <w:kern w:val="28"/>
          <w:sz w:val="24"/>
          <w:szCs w:val="24"/>
          <w:lang w:eastAsia="nb-NO"/>
        </w:rPr>
        <w:t>fra opplæring i norsk og samfunnskunnskap</w:t>
      </w:r>
      <w:r w:rsidRPr="00A96A03">
        <w:rPr>
          <w:rFonts w:ascii="Tahoma" w:eastAsia="Times New Roman" w:hAnsi="Tahoma" w:cs="Tahoma"/>
          <w:kern w:val="28"/>
          <w:sz w:val="24"/>
          <w:szCs w:val="24"/>
          <w:lang w:eastAsia="nb-NO"/>
        </w:rPr>
        <w:t xml:space="preserve">. </w:t>
      </w:r>
      <w:r w:rsidR="0092086D">
        <w:rPr>
          <w:rFonts w:ascii="Tahoma" w:eastAsia="Times New Roman" w:hAnsi="Tahoma" w:cs="Tahoma"/>
          <w:kern w:val="28"/>
          <w:sz w:val="24"/>
          <w:szCs w:val="24"/>
          <w:lang w:eastAsia="nb-NO"/>
        </w:rPr>
        <w:t>D</w:t>
      </w:r>
      <w:r w:rsidRPr="00A96A03">
        <w:rPr>
          <w:rFonts w:ascii="Tahoma" w:eastAsia="Times New Roman" w:hAnsi="Tahoma" w:cs="Tahoma"/>
          <w:kern w:val="28"/>
          <w:sz w:val="24"/>
          <w:szCs w:val="24"/>
          <w:lang w:eastAsia="nb-NO"/>
        </w:rPr>
        <w:t xml:space="preserve">u får ikke permisjon. </w:t>
      </w:r>
    </w:p>
    <w:p w14:paraId="4260E8FE" w14:textId="77777777" w:rsidR="00D03FEE" w:rsidRPr="00A96A03" w:rsidDel="00BC6CFF" w:rsidRDefault="00D03FEE" w:rsidP="00D03FEE">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A96A03">
        <w:rPr>
          <w:rFonts w:ascii="Tahoma" w:eastAsia="Times New Roman" w:hAnsi="Tahoma" w:cs="Tahoma"/>
          <w:b/>
          <w:bCs/>
          <w:sz w:val="28"/>
          <w:szCs w:val="28"/>
          <w:lang w:eastAsia="nb-NO"/>
        </w:rPr>
        <w:t>Personopplysninger</w:t>
      </w:r>
    </w:p>
    <w:p w14:paraId="1AD732DE" w14:textId="77777777" w:rsidR="00D03FEE" w:rsidRPr="00A96A03" w:rsidRDefault="00D03FEE" w:rsidP="00D03FEE">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4CC729EB" w14:textId="77777777" w:rsidR="00D03FEE" w:rsidRPr="00A96A03" w:rsidRDefault="00D03FEE" w:rsidP="00D03FEE">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96A03">
        <w:rPr>
          <w:rFonts w:ascii="Tahoma" w:eastAsia="Times New Roman" w:hAnsi="Tahoma" w:cs="Tahoma"/>
          <w:sz w:val="24"/>
          <w:szCs w:val="24"/>
          <w:lang w:eastAsia="nb-NO"/>
        </w:rPr>
        <w:t xml:space="preserve">Navn: </w:t>
      </w:r>
    </w:p>
    <w:p w14:paraId="0F9FE9DA" w14:textId="77777777" w:rsidR="00D03FEE" w:rsidRPr="00A96A03" w:rsidRDefault="00D03FEE" w:rsidP="00D03FEE">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96A03">
        <w:rPr>
          <w:rFonts w:ascii="Tahoma" w:eastAsia="Times New Roman" w:hAnsi="Tahoma" w:cs="Tahoma"/>
          <w:sz w:val="24"/>
          <w:szCs w:val="24"/>
          <w:lang w:eastAsia="nb-NO"/>
        </w:rPr>
        <w:t xml:space="preserve">Personnummer (eventuelt DUF-nummer): </w:t>
      </w:r>
    </w:p>
    <w:p w14:paraId="04DAFCA2" w14:textId="77777777" w:rsidR="00D03FEE" w:rsidRPr="00A96A03" w:rsidRDefault="00D03FEE" w:rsidP="00D03FEE">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601A7B50" w14:textId="77777777" w:rsidR="00D03FEE" w:rsidRPr="00A96A03" w:rsidRDefault="00D03FEE" w:rsidP="00D03FEE">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A96A03">
        <w:rPr>
          <w:rFonts w:ascii="Tahoma" w:eastAsia="Times New Roman" w:hAnsi="Tahoma" w:cs="Tahoma"/>
          <w:b/>
          <w:bCs/>
          <w:sz w:val="28"/>
          <w:szCs w:val="28"/>
          <w:lang w:eastAsia="nb-NO"/>
        </w:rPr>
        <w:t xml:space="preserve">Kommunens begrunnelse for vedtaket </w:t>
      </w:r>
    </w:p>
    <w:p w14:paraId="5D923FEA" w14:textId="77777777" w:rsidR="00D03FEE" w:rsidRDefault="00D03FEE" w:rsidP="7BF0006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180D69C2" w14:textId="059B7763" w:rsidR="000D17A3" w:rsidRPr="00586467" w:rsidRDefault="0075394E" w:rsidP="7BF00068">
      <w:pPr>
        <w:overflowPunct w:val="0"/>
        <w:autoSpaceDE w:val="0"/>
        <w:autoSpaceDN w:val="0"/>
        <w:adjustRightInd w:val="0"/>
        <w:spacing w:after="0" w:line="240" w:lineRule="auto"/>
        <w:textAlignment w:val="baseline"/>
        <w:rPr>
          <w:rFonts w:ascii="Tahoma" w:eastAsia="Times New Roman" w:hAnsi="Tahoma" w:cs="Tahoma"/>
          <w:sz w:val="24"/>
          <w:szCs w:val="24"/>
        </w:rPr>
      </w:pPr>
      <w:r w:rsidRPr="00586467">
        <w:rPr>
          <w:rFonts w:ascii="Tahoma" w:eastAsia="Times New Roman" w:hAnsi="Tahoma" w:cs="Tahoma"/>
          <w:sz w:val="24"/>
          <w:szCs w:val="24"/>
        </w:rPr>
        <w:t xml:space="preserve">Kommunen viser til vedtak av </w:t>
      </w:r>
      <w:r w:rsidRPr="005468D4">
        <w:rPr>
          <w:rFonts w:ascii="Tahoma" w:eastAsia="Times New Roman" w:hAnsi="Tahoma" w:cs="Tahoma"/>
          <w:color w:val="FF0000"/>
          <w:sz w:val="24"/>
          <w:szCs w:val="24"/>
        </w:rPr>
        <w:t>&lt;sett inn dato&gt;</w:t>
      </w:r>
      <w:r w:rsidR="0231CCB6" w:rsidRPr="005468D4">
        <w:rPr>
          <w:rFonts w:ascii="Tahoma" w:eastAsia="Times New Roman" w:hAnsi="Tahoma" w:cs="Tahoma"/>
          <w:color w:val="FF0000"/>
          <w:sz w:val="24"/>
          <w:szCs w:val="24"/>
        </w:rPr>
        <w:t xml:space="preserve"> </w:t>
      </w:r>
      <w:r w:rsidRPr="00586467">
        <w:rPr>
          <w:rFonts w:ascii="Tahoma" w:eastAsia="Times New Roman" w:hAnsi="Tahoma" w:cs="Tahoma"/>
          <w:sz w:val="24"/>
          <w:szCs w:val="24"/>
        </w:rPr>
        <w:t>hvor du ble innvilget rett og plikt til opplæring i</w:t>
      </w:r>
      <w:r w:rsidR="0077330C" w:rsidRPr="00586467">
        <w:rPr>
          <w:rFonts w:ascii="Tahoma" w:eastAsia="Times New Roman" w:hAnsi="Tahoma" w:cs="Tahoma"/>
          <w:sz w:val="24"/>
          <w:szCs w:val="24"/>
        </w:rPr>
        <w:t xml:space="preserve"> </w:t>
      </w:r>
      <w:r w:rsidRPr="00586467">
        <w:rPr>
          <w:rFonts w:ascii="Tahoma" w:eastAsia="Times New Roman" w:hAnsi="Tahoma" w:cs="Tahoma"/>
          <w:sz w:val="24"/>
          <w:szCs w:val="24"/>
        </w:rPr>
        <w:t>norsk og samfunnskunnskap.</w:t>
      </w:r>
      <w:r w:rsidR="0077330C" w:rsidRPr="00586467">
        <w:rPr>
          <w:rFonts w:ascii="Tahoma" w:eastAsia="Times New Roman" w:hAnsi="Tahoma" w:cs="Tahoma"/>
          <w:sz w:val="24"/>
          <w:szCs w:val="24"/>
        </w:rPr>
        <w:t xml:space="preserve"> </w:t>
      </w:r>
      <w:r w:rsidR="00A60FD0" w:rsidRPr="005468D4">
        <w:rPr>
          <w:rFonts w:ascii="Tahoma" w:eastAsia="Times New Roman" w:hAnsi="Tahoma" w:cs="Tahoma"/>
          <w:color w:val="FF0000"/>
          <w:sz w:val="24"/>
          <w:szCs w:val="24"/>
        </w:rPr>
        <w:t xml:space="preserve">&lt;Sett inn dato&gt; </w:t>
      </w:r>
      <w:r w:rsidR="00A60FD0" w:rsidRPr="00586467">
        <w:rPr>
          <w:rFonts w:ascii="Tahoma" w:eastAsia="Times New Roman" w:hAnsi="Tahoma" w:cs="Tahoma"/>
          <w:sz w:val="24"/>
          <w:szCs w:val="24"/>
        </w:rPr>
        <w:t>søkte du om å få per</w:t>
      </w:r>
      <w:r w:rsidR="00A0063F" w:rsidRPr="00586467">
        <w:rPr>
          <w:rFonts w:ascii="Tahoma" w:eastAsia="Times New Roman" w:hAnsi="Tahoma" w:cs="Tahoma"/>
          <w:sz w:val="24"/>
          <w:szCs w:val="24"/>
        </w:rPr>
        <w:t xml:space="preserve">misjon </w:t>
      </w:r>
      <w:r w:rsidR="00A84795" w:rsidRPr="00586467">
        <w:rPr>
          <w:rFonts w:ascii="Tahoma" w:eastAsia="Times New Roman" w:hAnsi="Tahoma" w:cs="Tahoma"/>
          <w:sz w:val="24"/>
          <w:szCs w:val="24"/>
        </w:rPr>
        <w:t xml:space="preserve">fra opplæringen </w:t>
      </w:r>
      <w:r w:rsidR="005F2CDE" w:rsidRPr="00586467">
        <w:rPr>
          <w:rFonts w:ascii="Tahoma" w:eastAsia="Times New Roman" w:hAnsi="Tahoma" w:cs="Tahoma"/>
          <w:sz w:val="24"/>
          <w:szCs w:val="24"/>
        </w:rPr>
        <w:t xml:space="preserve">i norsk og samfunnskunnskap. </w:t>
      </w:r>
    </w:p>
    <w:p w14:paraId="34264805" w14:textId="3001D9AD" w:rsidR="000D17A3" w:rsidRPr="00586467" w:rsidRDefault="000D17A3" w:rsidP="7BF00068">
      <w:pPr>
        <w:overflowPunct w:val="0"/>
        <w:autoSpaceDE w:val="0"/>
        <w:autoSpaceDN w:val="0"/>
        <w:adjustRightInd w:val="0"/>
        <w:spacing w:after="0" w:line="240" w:lineRule="auto"/>
        <w:textAlignment w:val="baseline"/>
        <w:rPr>
          <w:rFonts w:ascii="Tahoma" w:eastAsia="Times New Roman" w:hAnsi="Tahoma" w:cs="Tahoma"/>
          <w:sz w:val="24"/>
          <w:szCs w:val="24"/>
        </w:rPr>
      </w:pPr>
    </w:p>
    <w:p w14:paraId="4178C14C" w14:textId="39DA20B5" w:rsidR="00B4127E" w:rsidRPr="002F4F37" w:rsidRDefault="00B4127E" w:rsidP="00B4127E">
      <w:pPr>
        <w:spacing w:after="0" w:line="240" w:lineRule="auto"/>
        <w:rPr>
          <w:rFonts w:ascii="Tahoma" w:eastAsia="Times New Roman" w:hAnsi="Tahoma" w:cs="Tahoma"/>
          <w:sz w:val="24"/>
          <w:szCs w:val="24"/>
        </w:rPr>
      </w:pPr>
      <w:r w:rsidRPr="002F4F37">
        <w:rPr>
          <w:rFonts w:ascii="Tahoma" w:eastAsia="Times New Roman" w:hAnsi="Tahoma" w:cs="Tahoma"/>
          <w:sz w:val="24"/>
          <w:szCs w:val="24"/>
        </w:rPr>
        <w:t xml:space="preserve">En deltaker i </w:t>
      </w:r>
      <w:r w:rsidRPr="00B4127E">
        <w:rPr>
          <w:rFonts w:ascii="Tahoma" w:eastAsia="Times New Roman" w:hAnsi="Tahoma" w:cs="Tahoma"/>
          <w:sz w:val="24"/>
          <w:szCs w:val="24"/>
        </w:rPr>
        <w:t>opplæring i norsk og samfunnskunnskap</w:t>
      </w:r>
      <w:r w:rsidRPr="002F4F37">
        <w:rPr>
          <w:rFonts w:ascii="Tahoma" w:eastAsia="Times New Roman" w:hAnsi="Tahoma" w:cs="Tahoma"/>
          <w:sz w:val="24"/>
          <w:szCs w:val="24"/>
        </w:rPr>
        <w:t xml:space="preserve"> kan få permisjon fra </w:t>
      </w:r>
      <w:r>
        <w:rPr>
          <w:rFonts w:ascii="Tahoma" w:eastAsia="Times New Roman" w:hAnsi="Tahoma" w:cs="Tahoma"/>
          <w:sz w:val="24"/>
          <w:szCs w:val="24"/>
        </w:rPr>
        <w:t xml:space="preserve">opplæringen </w:t>
      </w:r>
      <w:r w:rsidRPr="002F4F37">
        <w:rPr>
          <w:rFonts w:ascii="Tahoma" w:eastAsia="Times New Roman" w:hAnsi="Tahoma" w:cs="Tahoma"/>
          <w:sz w:val="24"/>
          <w:szCs w:val="24"/>
        </w:rPr>
        <w:t xml:space="preserve">etter søknad til kommunen, jf. integreringsloven § </w:t>
      </w:r>
      <w:r w:rsidR="00EB083D">
        <w:rPr>
          <w:rFonts w:ascii="Tahoma" w:eastAsia="Times New Roman" w:hAnsi="Tahoma" w:cs="Tahoma"/>
          <w:sz w:val="24"/>
          <w:szCs w:val="24"/>
        </w:rPr>
        <w:t>35</w:t>
      </w:r>
      <w:r w:rsidRPr="002F4F37">
        <w:rPr>
          <w:rFonts w:ascii="Tahoma" w:eastAsia="Times New Roman" w:hAnsi="Tahoma" w:cs="Tahoma"/>
          <w:sz w:val="24"/>
          <w:szCs w:val="24"/>
        </w:rPr>
        <w:t xml:space="preserve"> første og andre ledd.</w:t>
      </w:r>
      <w:r w:rsidR="00D3509D">
        <w:rPr>
          <w:rFonts w:ascii="Tahoma" w:eastAsia="Times New Roman" w:hAnsi="Tahoma" w:cs="Tahoma"/>
          <w:sz w:val="24"/>
          <w:szCs w:val="24"/>
        </w:rPr>
        <w:t xml:space="preserve"> </w:t>
      </w:r>
      <w:r w:rsidR="00D3509D" w:rsidRPr="00586467">
        <w:rPr>
          <w:rFonts w:ascii="Tahoma" w:eastAsia="Times New Roman" w:hAnsi="Tahoma" w:cs="Tahoma"/>
          <w:sz w:val="24"/>
          <w:szCs w:val="24"/>
        </w:rPr>
        <w:t xml:space="preserve">Kommunen skal tilrettelegge opplæringen for den enkelte når det oppstår forhold som gjør at deltakeren ikke kan følge opplæringstilbudet. Permisjon kan kun </w:t>
      </w:r>
      <w:r w:rsidR="00815E8D" w:rsidRPr="00586467">
        <w:rPr>
          <w:rFonts w:ascii="Tahoma" w:eastAsia="Times New Roman" w:hAnsi="Tahoma" w:cs="Tahoma"/>
          <w:sz w:val="24"/>
          <w:szCs w:val="24"/>
        </w:rPr>
        <w:t>gis</w:t>
      </w:r>
      <w:r w:rsidR="00D3509D" w:rsidRPr="00586467">
        <w:rPr>
          <w:rFonts w:ascii="Tahoma" w:eastAsia="Times New Roman" w:hAnsi="Tahoma" w:cs="Tahoma"/>
          <w:sz w:val="24"/>
          <w:szCs w:val="24"/>
        </w:rPr>
        <w:t xml:space="preserve"> i de tilfeller der individuell tilpasning ikke er mulig, jf</w:t>
      </w:r>
      <w:r w:rsidR="00815E8D" w:rsidRPr="00586467">
        <w:rPr>
          <w:rFonts w:ascii="Tahoma" w:eastAsia="Times New Roman" w:hAnsi="Tahoma" w:cs="Tahoma"/>
          <w:sz w:val="24"/>
          <w:szCs w:val="24"/>
        </w:rPr>
        <w:t>.</w:t>
      </w:r>
      <w:r w:rsidR="00D3509D" w:rsidRPr="00586467">
        <w:rPr>
          <w:rFonts w:ascii="Tahoma" w:eastAsia="Times New Roman" w:hAnsi="Tahoma" w:cs="Tahoma"/>
          <w:sz w:val="24"/>
          <w:szCs w:val="24"/>
        </w:rPr>
        <w:t xml:space="preserve">  integreringsforskriften § 30</w:t>
      </w:r>
      <w:r w:rsidR="00815E8D" w:rsidRPr="00586467">
        <w:rPr>
          <w:rFonts w:ascii="Tahoma" w:eastAsia="Times New Roman" w:hAnsi="Tahoma" w:cs="Tahoma"/>
          <w:sz w:val="24"/>
          <w:szCs w:val="24"/>
        </w:rPr>
        <w:t xml:space="preserve"> første ledd</w:t>
      </w:r>
      <w:r w:rsidR="00D3509D" w:rsidRPr="00586467">
        <w:rPr>
          <w:rFonts w:ascii="Tahoma" w:eastAsia="Times New Roman" w:hAnsi="Tahoma" w:cs="Tahoma"/>
          <w:sz w:val="24"/>
          <w:szCs w:val="24"/>
        </w:rPr>
        <w:t>.</w:t>
      </w:r>
    </w:p>
    <w:p w14:paraId="509C5F8B" w14:textId="77777777" w:rsidR="00B4127E" w:rsidRPr="002F4F37" w:rsidRDefault="00B4127E" w:rsidP="00B4127E">
      <w:pPr>
        <w:spacing w:after="0" w:line="240" w:lineRule="auto"/>
        <w:rPr>
          <w:rFonts w:ascii="Tahoma" w:eastAsia="Times New Roman" w:hAnsi="Tahoma" w:cs="Tahoma"/>
          <w:sz w:val="24"/>
          <w:szCs w:val="24"/>
        </w:rPr>
      </w:pPr>
    </w:p>
    <w:p w14:paraId="789E82F8" w14:textId="3D95B19D" w:rsidR="00197D66" w:rsidRPr="005468D4" w:rsidRDefault="00B4127E" w:rsidP="00210EFD">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5468D4">
        <w:rPr>
          <w:rFonts w:ascii="Tahoma" w:eastAsia="Times New Roman" w:hAnsi="Tahoma" w:cs="Tahoma"/>
          <w:color w:val="FF0000"/>
          <w:sz w:val="24"/>
          <w:szCs w:val="24"/>
        </w:rPr>
        <w:t>&lt;Velg et av alternativene under, og slett det som ikke passer.</w:t>
      </w:r>
    </w:p>
    <w:p w14:paraId="32CB9F7D" w14:textId="48B254E1" w:rsidR="00AA59BD" w:rsidRPr="005468D4" w:rsidRDefault="00AA59BD" w:rsidP="00210EFD">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p>
    <w:p w14:paraId="2912DAD0" w14:textId="77777777" w:rsidR="00210EFD" w:rsidRDefault="00AA59BD" w:rsidP="00210EFD">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5468D4">
        <w:rPr>
          <w:rFonts w:ascii="Tahoma" w:eastAsia="Times New Roman" w:hAnsi="Tahoma" w:cs="Tahoma"/>
          <w:color w:val="FF0000"/>
          <w:sz w:val="24"/>
          <w:szCs w:val="24"/>
        </w:rPr>
        <w:t>Alternativ 1</w:t>
      </w:r>
    </w:p>
    <w:p w14:paraId="5160F591" w14:textId="77777777" w:rsidR="00210EFD" w:rsidRDefault="00210EFD" w:rsidP="00210EFD">
      <w:pPr>
        <w:overflowPunct w:val="0"/>
        <w:autoSpaceDE w:val="0"/>
        <w:autoSpaceDN w:val="0"/>
        <w:adjustRightInd w:val="0"/>
        <w:spacing w:after="0" w:line="240" w:lineRule="auto"/>
        <w:ind w:left="708"/>
        <w:textAlignment w:val="baseline"/>
        <w:rPr>
          <w:rFonts w:ascii="Tahoma" w:eastAsia="Times New Roman" w:hAnsi="Tahoma" w:cs="Tahoma"/>
          <w:color w:val="FF0000"/>
          <w:sz w:val="24"/>
          <w:szCs w:val="24"/>
        </w:rPr>
      </w:pPr>
    </w:p>
    <w:p w14:paraId="4A627A0B" w14:textId="536128A4" w:rsidR="00AA59BD" w:rsidRPr="005468D4" w:rsidRDefault="00AA59BD" w:rsidP="00210EFD">
      <w:pPr>
        <w:overflowPunct w:val="0"/>
        <w:autoSpaceDE w:val="0"/>
        <w:autoSpaceDN w:val="0"/>
        <w:adjustRightInd w:val="0"/>
        <w:spacing w:after="0" w:line="240" w:lineRule="auto"/>
        <w:textAlignment w:val="baseline"/>
        <w:rPr>
          <w:rFonts w:ascii="Tahoma" w:eastAsia="Times New Roman" w:hAnsi="Tahoma" w:cs="Tahoma"/>
          <w:color w:val="FF0000"/>
          <w:sz w:val="24"/>
          <w:szCs w:val="24"/>
        </w:rPr>
      </w:pPr>
      <w:r w:rsidRPr="005468D4">
        <w:rPr>
          <w:rFonts w:ascii="Tahoma" w:eastAsia="Times New Roman" w:hAnsi="Tahoma" w:cs="Tahoma"/>
          <w:color w:val="FF0000"/>
          <w:sz w:val="24"/>
          <w:szCs w:val="24"/>
        </w:rPr>
        <w:t xml:space="preserve">Du har søkt om velferdspermisjon i forbindelse med (Sett inn årsak, for eksempel «dødsfall i nær familie». Noen vanlige grunner for velferdspermisjon står opplistet i integreringsforskriften § 31, men også andre omstendigheter kan være grunnlag for velferdspermisjon. Legg til «og nødvendige reisedager» dersom årsaken til permisjonen </w:t>
      </w:r>
      <w:r w:rsidRPr="005468D4">
        <w:rPr>
          <w:rFonts w:ascii="Tahoma" w:eastAsia="Times New Roman" w:hAnsi="Tahoma" w:cs="Tahoma"/>
          <w:color w:val="FF0000"/>
          <w:sz w:val="24"/>
          <w:szCs w:val="24"/>
        </w:rPr>
        <w:lastRenderedPageBreak/>
        <w:t>er begravelse, bisettelse eller urnenedsettelse og deltakeren har nødvendig reisevei.), jf. integreringsforskriften § 31 (sett inn «andre ledd, bokstav x», hvis årsaken er direkte nevnt i bestemmelsen. Bytt ut «x» med riktig bokstav fra bestemmelsen.).</w:t>
      </w:r>
    </w:p>
    <w:p w14:paraId="3EF0DBBA" w14:textId="77777777" w:rsidR="00AA59BD" w:rsidRPr="005468D4" w:rsidRDefault="00AA59BD" w:rsidP="00210EFD">
      <w:pPr>
        <w:overflowPunct w:val="0"/>
        <w:autoSpaceDE w:val="0"/>
        <w:autoSpaceDN w:val="0"/>
        <w:adjustRightInd w:val="0"/>
        <w:spacing w:after="0" w:line="240" w:lineRule="auto"/>
        <w:ind w:left="708"/>
        <w:textAlignment w:val="baseline"/>
        <w:rPr>
          <w:rFonts w:ascii="Tahoma" w:eastAsia="Times New Roman" w:hAnsi="Tahoma" w:cs="Tahoma"/>
          <w:color w:val="FF0000"/>
          <w:sz w:val="24"/>
          <w:szCs w:val="24"/>
        </w:rPr>
      </w:pPr>
    </w:p>
    <w:p w14:paraId="0B5C66CB" w14:textId="77777777" w:rsidR="00210EFD" w:rsidRDefault="00AA59BD" w:rsidP="00210EFD">
      <w:pPr>
        <w:rPr>
          <w:rFonts w:ascii="Tahoma" w:eastAsia="Times New Roman" w:hAnsi="Tahoma" w:cs="Tahoma"/>
          <w:color w:val="FF0000"/>
          <w:sz w:val="24"/>
          <w:szCs w:val="24"/>
        </w:rPr>
      </w:pPr>
      <w:r w:rsidRPr="005468D4">
        <w:rPr>
          <w:rFonts w:ascii="Tahoma" w:eastAsia="Times New Roman" w:hAnsi="Tahoma" w:cs="Tahoma"/>
          <w:color w:val="FF0000"/>
          <w:sz w:val="24"/>
          <w:szCs w:val="24"/>
        </w:rPr>
        <w:t>Alternativ 2</w:t>
      </w:r>
    </w:p>
    <w:p w14:paraId="392A3F58" w14:textId="7E973F18" w:rsidR="00AA59BD" w:rsidRPr="005468D4" w:rsidRDefault="00AA59BD" w:rsidP="00210EFD">
      <w:pPr>
        <w:rPr>
          <w:rFonts w:ascii="Tahoma" w:eastAsia="Times New Roman" w:hAnsi="Tahoma" w:cs="Tahoma"/>
          <w:color w:val="FF0000"/>
          <w:sz w:val="24"/>
          <w:szCs w:val="24"/>
        </w:rPr>
      </w:pPr>
      <w:r w:rsidRPr="005468D4">
        <w:rPr>
          <w:rFonts w:ascii="Tahoma" w:eastAsia="Times New Roman" w:hAnsi="Tahoma" w:cs="Tahoma"/>
          <w:color w:val="FF0000"/>
          <w:sz w:val="24"/>
          <w:szCs w:val="24"/>
        </w:rPr>
        <w:t>Du har søkt om permisjon i forbindelse med (egen / barns) sykdom, jf. integreringsforskriften § 32.</w:t>
      </w:r>
    </w:p>
    <w:p w14:paraId="66508083" w14:textId="77777777" w:rsidR="00210EFD" w:rsidRDefault="00AA59BD" w:rsidP="00210EFD">
      <w:pPr>
        <w:rPr>
          <w:rFonts w:ascii="Tahoma" w:eastAsia="Times New Roman" w:hAnsi="Tahoma" w:cs="Tahoma"/>
          <w:color w:val="FF0000"/>
          <w:sz w:val="24"/>
          <w:szCs w:val="24"/>
        </w:rPr>
      </w:pPr>
      <w:r w:rsidRPr="005468D4">
        <w:rPr>
          <w:rFonts w:ascii="Tahoma" w:eastAsia="Times New Roman" w:hAnsi="Tahoma" w:cs="Tahoma"/>
          <w:color w:val="FF0000"/>
          <w:sz w:val="24"/>
          <w:szCs w:val="24"/>
        </w:rPr>
        <w:t>Alternativ 3</w:t>
      </w:r>
    </w:p>
    <w:p w14:paraId="24CCE577" w14:textId="4F8617EB" w:rsidR="00AA59BD" w:rsidRPr="005468D4" w:rsidRDefault="00AA59BD" w:rsidP="00210EFD">
      <w:pPr>
        <w:rPr>
          <w:rFonts w:ascii="Tahoma" w:eastAsia="Times New Roman" w:hAnsi="Tahoma" w:cs="Tahoma"/>
          <w:color w:val="FF0000"/>
          <w:sz w:val="24"/>
          <w:szCs w:val="24"/>
        </w:rPr>
      </w:pPr>
      <w:r w:rsidRPr="005468D4">
        <w:rPr>
          <w:rFonts w:ascii="Tahoma" w:eastAsia="Times New Roman" w:hAnsi="Tahoma" w:cs="Tahoma"/>
          <w:color w:val="FF0000"/>
          <w:sz w:val="24"/>
          <w:szCs w:val="24"/>
        </w:rPr>
        <w:t>Du har søkt om permisjon i forbindelse med (fødsel/adopsjon), jf. integreringsforskriften § 33.&gt;</w:t>
      </w:r>
    </w:p>
    <w:p w14:paraId="398A5DC8" w14:textId="77777777" w:rsidR="00210EFD" w:rsidRDefault="007C2BFA" w:rsidP="00210EFD">
      <w:pPr>
        <w:rPr>
          <w:rFonts w:ascii="Tahoma" w:eastAsia="Times New Roman" w:hAnsi="Tahoma" w:cs="Tahoma"/>
          <w:color w:val="FF0000"/>
          <w:sz w:val="24"/>
          <w:szCs w:val="24"/>
        </w:rPr>
      </w:pPr>
      <w:r w:rsidRPr="005468D4">
        <w:rPr>
          <w:rFonts w:ascii="Tahoma" w:eastAsia="Times New Roman" w:hAnsi="Tahoma" w:cs="Tahoma"/>
          <w:color w:val="FF0000"/>
          <w:sz w:val="24"/>
          <w:szCs w:val="24"/>
        </w:rPr>
        <w:t>Alternativ 4</w:t>
      </w:r>
    </w:p>
    <w:p w14:paraId="78188C51" w14:textId="400C9FED" w:rsidR="007C2BFA" w:rsidRDefault="007C2BFA" w:rsidP="00210EFD">
      <w:pPr>
        <w:rPr>
          <w:rFonts w:ascii="Tahoma" w:eastAsia="Times New Roman" w:hAnsi="Tahoma" w:cs="Tahoma"/>
          <w:color w:val="FF0000"/>
          <w:sz w:val="24"/>
          <w:szCs w:val="24"/>
        </w:rPr>
      </w:pPr>
      <w:r w:rsidRPr="005468D4">
        <w:rPr>
          <w:rFonts w:ascii="Tahoma" w:eastAsia="Times New Roman" w:hAnsi="Tahoma" w:cs="Tahoma"/>
          <w:color w:val="FF0000"/>
          <w:sz w:val="24"/>
          <w:szCs w:val="24"/>
        </w:rPr>
        <w:t>Du har søkt om permisjon i forbindelse med fred- og forsoningsarbeid på nasjonalt eller internasjonalt nivå, jf. integreringsforskriften § 31a.</w:t>
      </w:r>
    </w:p>
    <w:p w14:paraId="3F602A27" w14:textId="52024B07" w:rsidR="006B5A25" w:rsidRPr="005468D4" w:rsidRDefault="006B5A25" w:rsidP="00210EFD">
      <w:pPr>
        <w:rPr>
          <w:rFonts w:ascii="Tahoma" w:eastAsia="Times New Roman" w:hAnsi="Tahoma" w:cs="Tahoma"/>
          <w:color w:val="FF0000"/>
          <w:sz w:val="24"/>
          <w:szCs w:val="24"/>
        </w:rPr>
      </w:pPr>
      <w:r>
        <w:rPr>
          <w:rFonts w:ascii="Tahoma" w:eastAsia="Times New Roman" w:hAnsi="Tahoma" w:cs="Tahoma"/>
          <w:color w:val="FF0000"/>
          <w:sz w:val="24"/>
          <w:szCs w:val="24"/>
        </w:rPr>
        <w:t>&lt;For alle alternativene:&gt;</w:t>
      </w:r>
    </w:p>
    <w:p w14:paraId="09EFAC41" w14:textId="6C7E9B8A" w:rsidR="0064081F" w:rsidRPr="002F4F37" w:rsidRDefault="0064081F" w:rsidP="0064081F">
      <w:pPr>
        <w:rPr>
          <w:rFonts w:ascii="Tahoma" w:eastAsia="Times New Roman" w:hAnsi="Tahoma" w:cs="Tahoma"/>
          <w:kern w:val="28"/>
          <w:sz w:val="24"/>
          <w:szCs w:val="24"/>
          <w:lang w:eastAsia="nb-NO"/>
        </w:rPr>
      </w:pPr>
      <w:r w:rsidRPr="002F4F37">
        <w:rPr>
          <w:rFonts w:ascii="Tahoma" w:eastAsia="Times New Roman" w:hAnsi="Tahoma" w:cs="Tahoma"/>
          <w:sz w:val="24"/>
          <w:szCs w:val="24"/>
        </w:rPr>
        <w:t xml:space="preserve">Kommunen har vurdert søknaden din, og bestemt at </w:t>
      </w:r>
      <w:r w:rsidRPr="002F4F37">
        <w:rPr>
          <w:rFonts w:ascii="Tahoma" w:eastAsia="Times New Roman" w:hAnsi="Tahoma" w:cs="Tahoma"/>
          <w:kern w:val="28"/>
          <w:sz w:val="24"/>
          <w:szCs w:val="24"/>
          <w:lang w:eastAsia="nb-NO"/>
        </w:rPr>
        <w:t xml:space="preserve">du ikke får permisjon fra </w:t>
      </w:r>
      <w:r w:rsidR="00914E4D">
        <w:rPr>
          <w:rFonts w:ascii="Tahoma" w:eastAsia="Times New Roman" w:hAnsi="Tahoma" w:cs="Tahoma"/>
          <w:kern w:val="28"/>
          <w:sz w:val="24"/>
          <w:szCs w:val="24"/>
          <w:lang w:eastAsia="nb-NO"/>
        </w:rPr>
        <w:t>opplæring i norsk og samfunnskunnskap</w:t>
      </w:r>
      <w:r w:rsidRPr="002F4F37">
        <w:rPr>
          <w:rFonts w:ascii="Tahoma" w:eastAsia="Times New Roman" w:hAnsi="Tahoma" w:cs="Tahoma"/>
          <w:kern w:val="28"/>
          <w:sz w:val="24"/>
          <w:szCs w:val="24"/>
          <w:lang w:eastAsia="nb-NO"/>
        </w:rPr>
        <w:t xml:space="preserve">. Vedtaket er hjemlet i integreringsloven § </w:t>
      </w:r>
      <w:r w:rsidR="00E13CF2">
        <w:rPr>
          <w:rFonts w:ascii="Tahoma" w:eastAsia="Times New Roman" w:hAnsi="Tahoma" w:cs="Tahoma"/>
          <w:kern w:val="28"/>
          <w:sz w:val="24"/>
          <w:szCs w:val="24"/>
          <w:lang w:eastAsia="nb-NO"/>
        </w:rPr>
        <w:t>35</w:t>
      </w:r>
      <w:r w:rsidRPr="002F4F37">
        <w:rPr>
          <w:rFonts w:ascii="Tahoma" w:eastAsia="Times New Roman" w:hAnsi="Tahoma" w:cs="Tahoma"/>
          <w:kern w:val="28"/>
          <w:sz w:val="24"/>
          <w:szCs w:val="24"/>
          <w:lang w:eastAsia="nb-NO"/>
        </w:rPr>
        <w:t xml:space="preserve">, jf. integreringsforskriften </w:t>
      </w:r>
      <w:r w:rsidRPr="005468D4">
        <w:rPr>
          <w:rFonts w:ascii="Tahoma" w:eastAsia="Times New Roman" w:hAnsi="Tahoma" w:cs="Tahoma"/>
          <w:color w:val="FF0000"/>
          <w:kern w:val="28"/>
          <w:sz w:val="24"/>
          <w:szCs w:val="24"/>
          <w:lang w:eastAsia="nb-NO"/>
        </w:rPr>
        <w:t xml:space="preserve">&lt;sett inn enten § </w:t>
      </w:r>
      <w:r w:rsidR="00E13CF2" w:rsidRPr="005468D4">
        <w:rPr>
          <w:rFonts w:ascii="Tahoma" w:eastAsia="Times New Roman" w:hAnsi="Tahoma" w:cs="Tahoma"/>
          <w:color w:val="FF0000"/>
          <w:kern w:val="28"/>
          <w:sz w:val="24"/>
          <w:szCs w:val="24"/>
          <w:lang w:eastAsia="nb-NO"/>
        </w:rPr>
        <w:t>31</w:t>
      </w:r>
      <w:r w:rsidRPr="005468D4">
        <w:rPr>
          <w:rFonts w:ascii="Tahoma" w:eastAsia="Times New Roman" w:hAnsi="Tahoma" w:cs="Tahoma"/>
          <w:color w:val="FF0000"/>
          <w:kern w:val="28"/>
          <w:sz w:val="24"/>
          <w:szCs w:val="24"/>
          <w:lang w:eastAsia="nb-NO"/>
        </w:rPr>
        <w:t>,</w:t>
      </w:r>
      <w:r w:rsidR="00E50CE6" w:rsidRPr="005468D4">
        <w:rPr>
          <w:rFonts w:ascii="Tahoma" w:eastAsia="Times New Roman" w:hAnsi="Tahoma" w:cs="Tahoma"/>
          <w:color w:val="FF0000"/>
          <w:kern w:val="28"/>
          <w:sz w:val="24"/>
          <w:szCs w:val="24"/>
          <w:lang w:eastAsia="nb-NO"/>
        </w:rPr>
        <w:t xml:space="preserve"> § 31a</w:t>
      </w:r>
      <w:r w:rsidRPr="005468D4">
        <w:rPr>
          <w:rFonts w:ascii="Tahoma" w:eastAsia="Times New Roman" w:hAnsi="Tahoma" w:cs="Tahoma"/>
          <w:color w:val="FF0000"/>
          <w:kern w:val="28"/>
          <w:sz w:val="24"/>
          <w:szCs w:val="24"/>
          <w:lang w:eastAsia="nb-NO"/>
        </w:rPr>
        <w:t xml:space="preserve"> § </w:t>
      </w:r>
      <w:r w:rsidR="00E13CF2" w:rsidRPr="005468D4">
        <w:rPr>
          <w:rFonts w:ascii="Tahoma" w:eastAsia="Times New Roman" w:hAnsi="Tahoma" w:cs="Tahoma"/>
          <w:color w:val="FF0000"/>
          <w:kern w:val="28"/>
          <w:sz w:val="24"/>
          <w:szCs w:val="24"/>
          <w:lang w:eastAsia="nb-NO"/>
        </w:rPr>
        <w:t>32</w:t>
      </w:r>
      <w:r w:rsidRPr="005468D4">
        <w:rPr>
          <w:rFonts w:ascii="Tahoma" w:eastAsia="Times New Roman" w:hAnsi="Tahoma" w:cs="Tahoma"/>
          <w:color w:val="FF0000"/>
          <w:kern w:val="28"/>
          <w:sz w:val="24"/>
          <w:szCs w:val="24"/>
          <w:lang w:eastAsia="nb-NO"/>
        </w:rPr>
        <w:t xml:space="preserve"> eller § </w:t>
      </w:r>
      <w:r w:rsidR="00E13CF2" w:rsidRPr="005468D4">
        <w:rPr>
          <w:rFonts w:ascii="Tahoma" w:eastAsia="Times New Roman" w:hAnsi="Tahoma" w:cs="Tahoma"/>
          <w:color w:val="FF0000"/>
          <w:kern w:val="28"/>
          <w:sz w:val="24"/>
          <w:szCs w:val="24"/>
          <w:lang w:eastAsia="nb-NO"/>
        </w:rPr>
        <w:t>33</w:t>
      </w:r>
      <w:r w:rsidRPr="005468D4">
        <w:rPr>
          <w:rFonts w:ascii="Tahoma" w:eastAsia="Times New Roman" w:hAnsi="Tahoma" w:cs="Tahoma"/>
          <w:color w:val="FF0000"/>
          <w:kern w:val="28"/>
          <w:sz w:val="24"/>
          <w:szCs w:val="24"/>
          <w:lang w:eastAsia="nb-NO"/>
        </w:rPr>
        <w:t>&gt;</w:t>
      </w:r>
      <w:r w:rsidRPr="002F4F37">
        <w:rPr>
          <w:rFonts w:ascii="Tahoma" w:eastAsia="Times New Roman" w:hAnsi="Tahoma" w:cs="Tahoma"/>
          <w:kern w:val="28"/>
          <w:sz w:val="24"/>
          <w:szCs w:val="24"/>
          <w:lang w:eastAsia="nb-NO"/>
        </w:rPr>
        <w:t xml:space="preserve">. </w:t>
      </w:r>
    </w:p>
    <w:p w14:paraId="4AAFE66C" w14:textId="77777777" w:rsidR="0064081F" w:rsidRPr="005468D4" w:rsidRDefault="0064081F" w:rsidP="0064081F">
      <w:pPr>
        <w:rPr>
          <w:rFonts w:ascii="Tahoma" w:eastAsia="Times New Roman" w:hAnsi="Tahoma" w:cs="Tahoma"/>
          <w:color w:val="FF0000"/>
          <w:sz w:val="24"/>
          <w:szCs w:val="24"/>
        </w:rPr>
      </w:pPr>
      <w:r w:rsidRPr="005468D4">
        <w:rPr>
          <w:rFonts w:ascii="Tahoma" w:eastAsia="Times New Roman" w:hAnsi="Tahoma" w:cs="Tahoma"/>
          <w:color w:val="FF0000"/>
          <w:sz w:val="24"/>
          <w:szCs w:val="24"/>
        </w:rPr>
        <w:t>&lt;Velg et av alternativene under, og slett det som ikke passer.</w:t>
      </w:r>
    </w:p>
    <w:p w14:paraId="1509A59A" w14:textId="77777777" w:rsidR="00210EFD" w:rsidRDefault="0064081F" w:rsidP="00210EFD">
      <w:pPr>
        <w:spacing w:after="0" w:line="240" w:lineRule="auto"/>
        <w:rPr>
          <w:rFonts w:ascii="Tahoma" w:eastAsia="Times New Roman" w:hAnsi="Tahoma" w:cs="Tahoma"/>
          <w:color w:val="FF0000"/>
          <w:sz w:val="24"/>
          <w:szCs w:val="24"/>
          <w:lang w:eastAsia="nb-NO"/>
        </w:rPr>
      </w:pPr>
      <w:r w:rsidRPr="005468D4">
        <w:rPr>
          <w:rFonts w:ascii="Tahoma" w:eastAsia="Times New Roman" w:hAnsi="Tahoma" w:cs="Tahoma"/>
          <w:color w:val="FF0000"/>
          <w:sz w:val="24"/>
          <w:szCs w:val="24"/>
          <w:lang w:eastAsia="nb-NO"/>
        </w:rPr>
        <w:t>Alternativ 1</w:t>
      </w:r>
    </w:p>
    <w:p w14:paraId="03C227A7" w14:textId="77777777" w:rsidR="00210EFD" w:rsidRDefault="00210EFD" w:rsidP="00210EFD">
      <w:pPr>
        <w:spacing w:after="0" w:line="240" w:lineRule="auto"/>
        <w:rPr>
          <w:rFonts w:ascii="Tahoma" w:eastAsia="Times New Roman" w:hAnsi="Tahoma" w:cs="Tahoma"/>
          <w:color w:val="FF0000"/>
          <w:sz w:val="24"/>
          <w:szCs w:val="24"/>
          <w:lang w:eastAsia="nb-NO"/>
        </w:rPr>
      </w:pPr>
    </w:p>
    <w:p w14:paraId="59278889" w14:textId="2E22AFE1" w:rsidR="0064081F" w:rsidRPr="005468D4" w:rsidRDefault="0064081F" w:rsidP="00210EFD">
      <w:pPr>
        <w:spacing w:after="0" w:line="240" w:lineRule="auto"/>
        <w:rPr>
          <w:rFonts w:ascii="Tahoma" w:eastAsia="Times New Roman" w:hAnsi="Tahoma" w:cs="Tahoma"/>
          <w:color w:val="FF0000"/>
          <w:sz w:val="24"/>
          <w:szCs w:val="24"/>
          <w:lang w:eastAsia="nb-NO"/>
        </w:rPr>
      </w:pPr>
      <w:r w:rsidRPr="005468D4">
        <w:rPr>
          <w:rFonts w:ascii="Tahoma" w:eastAsia="Times New Roman" w:hAnsi="Tahoma" w:cs="Tahoma"/>
          <w:color w:val="FF0000"/>
          <w:sz w:val="24"/>
          <w:szCs w:val="24"/>
          <w:lang w:eastAsia="nb-NO"/>
        </w:rPr>
        <w:t xml:space="preserve">Kommunen kan innvilge søknad om velferdspermisjon i inntil ti </w:t>
      </w:r>
      <w:r w:rsidR="001F2E75" w:rsidRPr="005468D4">
        <w:rPr>
          <w:rFonts w:ascii="Tahoma" w:eastAsia="Times New Roman" w:hAnsi="Tahoma" w:cs="Tahoma"/>
          <w:color w:val="FF0000"/>
          <w:sz w:val="24"/>
          <w:szCs w:val="24"/>
          <w:lang w:eastAsia="nb-NO"/>
        </w:rPr>
        <w:t>virke</w:t>
      </w:r>
      <w:r w:rsidRPr="005468D4">
        <w:rPr>
          <w:rFonts w:ascii="Tahoma" w:eastAsia="Times New Roman" w:hAnsi="Tahoma" w:cs="Tahoma"/>
          <w:color w:val="FF0000"/>
          <w:sz w:val="24"/>
          <w:szCs w:val="24"/>
          <w:lang w:eastAsia="nb-NO"/>
        </w:rPr>
        <w:t xml:space="preserve">dager for hvert kalenderår, når det foreligger «viktige velferdsgrunner», se integreringsforskriften § </w:t>
      </w:r>
      <w:r w:rsidR="00086672" w:rsidRPr="005468D4">
        <w:rPr>
          <w:rFonts w:ascii="Tahoma" w:eastAsia="Times New Roman" w:hAnsi="Tahoma" w:cs="Tahoma"/>
          <w:color w:val="FF0000"/>
          <w:sz w:val="24"/>
          <w:szCs w:val="24"/>
          <w:lang w:eastAsia="nb-NO"/>
        </w:rPr>
        <w:t>31</w:t>
      </w:r>
      <w:r w:rsidRPr="005468D4">
        <w:rPr>
          <w:rFonts w:ascii="Tahoma" w:eastAsia="Times New Roman" w:hAnsi="Tahoma" w:cs="Tahoma"/>
          <w:color w:val="FF0000"/>
          <w:sz w:val="24"/>
          <w:szCs w:val="24"/>
          <w:lang w:eastAsia="nb-NO"/>
        </w:rPr>
        <w:t xml:space="preserve"> første ledd.</w:t>
      </w:r>
    </w:p>
    <w:p w14:paraId="10C5B2C5" w14:textId="77777777" w:rsidR="00210EFD" w:rsidRDefault="00210EFD" w:rsidP="00210EFD">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1543F302" w14:textId="21CEACBE" w:rsidR="0064081F" w:rsidRPr="005468D4" w:rsidRDefault="0064081F" w:rsidP="00210EFD">
      <w:pPr>
        <w:overflowPunct w:val="0"/>
        <w:autoSpaceDE w:val="0"/>
        <w:autoSpaceDN w:val="0"/>
        <w:adjustRightInd w:val="0"/>
        <w:spacing w:after="0" w:line="240" w:lineRule="auto"/>
        <w:textAlignment w:val="baseline"/>
        <w:rPr>
          <w:rFonts w:ascii="Tahoma" w:hAnsi="Tahoma" w:cs="Tahoma"/>
          <w:color w:val="FF0000"/>
          <w:sz w:val="24"/>
          <w:szCs w:val="24"/>
        </w:rPr>
      </w:pPr>
      <w:r w:rsidRPr="005468D4">
        <w:rPr>
          <w:rFonts w:ascii="Tahoma" w:eastAsia="Times New Roman" w:hAnsi="Tahoma" w:cs="Tahoma"/>
          <w:color w:val="FF0000"/>
          <w:sz w:val="24"/>
          <w:szCs w:val="24"/>
          <w:lang w:eastAsia="nb-NO"/>
        </w:rPr>
        <w:t>Hva som utgjør «viktige velferdsgrunner» må vurderes konkret. K</w:t>
      </w:r>
      <w:r w:rsidRPr="005468D4">
        <w:rPr>
          <w:rFonts w:ascii="Tahoma" w:hAnsi="Tahoma" w:cs="Tahoma"/>
          <w:color w:val="FF0000"/>
          <w:sz w:val="24"/>
          <w:szCs w:val="24"/>
        </w:rPr>
        <w:t xml:space="preserve">ommunen kan gi velferdspermisjon </w:t>
      </w:r>
      <w:proofErr w:type="gramStart"/>
      <w:r w:rsidRPr="005468D4">
        <w:rPr>
          <w:rFonts w:ascii="Tahoma" w:hAnsi="Tahoma" w:cs="Tahoma"/>
          <w:color w:val="FF0000"/>
          <w:sz w:val="24"/>
          <w:szCs w:val="24"/>
        </w:rPr>
        <w:t>i blant</w:t>
      </w:r>
      <w:proofErr w:type="gramEnd"/>
      <w:r w:rsidRPr="005468D4">
        <w:rPr>
          <w:rFonts w:ascii="Tahoma" w:hAnsi="Tahoma" w:cs="Tahoma"/>
          <w:color w:val="FF0000"/>
          <w:sz w:val="24"/>
          <w:szCs w:val="24"/>
        </w:rPr>
        <w:t xml:space="preserve"> annet følgende tilfeller, integreringsforskriften </w:t>
      </w:r>
      <w:r w:rsidRPr="005468D4">
        <w:rPr>
          <w:rFonts w:ascii="Tahoma" w:eastAsia="Times New Roman" w:hAnsi="Tahoma" w:cs="Tahoma"/>
          <w:color w:val="FF0000"/>
          <w:sz w:val="24"/>
          <w:szCs w:val="24"/>
          <w:lang w:eastAsia="nb-NO"/>
        </w:rPr>
        <w:t xml:space="preserve">§ </w:t>
      </w:r>
      <w:r w:rsidR="0008486B" w:rsidRPr="005468D4">
        <w:rPr>
          <w:rFonts w:ascii="Tahoma" w:eastAsia="Times New Roman" w:hAnsi="Tahoma" w:cs="Tahoma"/>
          <w:color w:val="FF0000"/>
          <w:sz w:val="24"/>
          <w:szCs w:val="24"/>
          <w:lang w:eastAsia="nb-NO"/>
        </w:rPr>
        <w:t>31</w:t>
      </w:r>
      <w:r w:rsidRPr="005468D4">
        <w:rPr>
          <w:rFonts w:ascii="Tahoma" w:eastAsia="Times New Roman" w:hAnsi="Tahoma" w:cs="Tahoma"/>
          <w:color w:val="FF0000"/>
          <w:sz w:val="24"/>
          <w:szCs w:val="24"/>
          <w:lang w:eastAsia="nb-NO"/>
        </w:rPr>
        <w:t xml:space="preserve"> andre ledd</w:t>
      </w:r>
      <w:r w:rsidRPr="005468D4">
        <w:rPr>
          <w:rFonts w:ascii="Tahoma" w:hAnsi="Tahoma" w:cs="Tahoma"/>
          <w:color w:val="FF0000"/>
          <w:sz w:val="24"/>
          <w:szCs w:val="24"/>
        </w:rPr>
        <w:t xml:space="preserve">: </w:t>
      </w:r>
    </w:p>
    <w:p w14:paraId="6ACE3FA2" w14:textId="77777777" w:rsidR="0064081F" w:rsidRPr="005468D4" w:rsidRDefault="0064081F" w:rsidP="0064081F">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056C14A1" w14:textId="77777777" w:rsidR="0064081F" w:rsidRPr="005468D4" w:rsidRDefault="0064081F" w:rsidP="007A3FF3">
      <w:pPr>
        <w:pStyle w:val="Default"/>
        <w:ind w:firstLine="705"/>
        <w:rPr>
          <w:rFonts w:ascii="Tahoma" w:hAnsi="Tahoma" w:cs="Tahoma"/>
          <w:color w:val="FF0000"/>
        </w:rPr>
      </w:pPr>
      <w:r w:rsidRPr="005468D4">
        <w:rPr>
          <w:rFonts w:ascii="Tahoma" w:hAnsi="Tahoma" w:cs="Tahoma"/>
          <w:color w:val="FF0000"/>
        </w:rPr>
        <w:t xml:space="preserve">a) inntil tre virkedager ved tilvenning av barn i barnehage og lignende </w:t>
      </w:r>
    </w:p>
    <w:p w14:paraId="1E6011D3" w14:textId="77777777" w:rsidR="0064081F" w:rsidRPr="005468D4" w:rsidRDefault="0064081F" w:rsidP="007A3FF3">
      <w:pPr>
        <w:pStyle w:val="Default"/>
        <w:ind w:left="705"/>
        <w:rPr>
          <w:rFonts w:ascii="Tahoma" w:hAnsi="Tahoma" w:cs="Tahoma"/>
          <w:color w:val="FF0000"/>
        </w:rPr>
      </w:pPr>
      <w:r w:rsidRPr="005468D4">
        <w:rPr>
          <w:rFonts w:ascii="Tahoma" w:hAnsi="Tahoma" w:cs="Tahoma"/>
          <w:color w:val="FF0000"/>
        </w:rPr>
        <w:t xml:space="preserve">b) en dag for å følge barnet på skolen den dagen barnet begynner på skolen </w:t>
      </w:r>
    </w:p>
    <w:p w14:paraId="66987B01" w14:textId="77777777" w:rsidR="0064081F" w:rsidRPr="005468D4" w:rsidRDefault="0064081F" w:rsidP="007A3FF3">
      <w:pPr>
        <w:pStyle w:val="Default"/>
        <w:ind w:firstLine="705"/>
        <w:rPr>
          <w:rFonts w:ascii="Tahoma" w:hAnsi="Tahoma" w:cs="Tahoma"/>
          <w:color w:val="FF0000"/>
        </w:rPr>
      </w:pPr>
      <w:r w:rsidRPr="005468D4">
        <w:rPr>
          <w:rFonts w:ascii="Tahoma" w:hAnsi="Tahoma" w:cs="Tahoma"/>
          <w:color w:val="FF0000"/>
        </w:rPr>
        <w:t xml:space="preserve">c) den dagen den enkelte deltager gifter seg eller inngår partnerskap </w:t>
      </w:r>
    </w:p>
    <w:p w14:paraId="02B3CDC7" w14:textId="77777777" w:rsidR="0064081F" w:rsidRPr="005468D4" w:rsidRDefault="0064081F" w:rsidP="007A3FF3">
      <w:pPr>
        <w:pStyle w:val="Default"/>
        <w:ind w:left="705"/>
        <w:rPr>
          <w:rFonts w:ascii="Tahoma" w:hAnsi="Tahoma" w:cs="Tahoma"/>
          <w:color w:val="FF0000"/>
        </w:rPr>
      </w:pPr>
      <w:r w:rsidRPr="005468D4">
        <w:rPr>
          <w:rFonts w:ascii="Tahoma" w:hAnsi="Tahoma" w:cs="Tahoma"/>
          <w:color w:val="FF0000"/>
        </w:rPr>
        <w:t>d) inntil tre dager i forbindelse med dødsfall i nær familie eller vennekrets</w:t>
      </w:r>
    </w:p>
    <w:p w14:paraId="46E9FACC" w14:textId="77777777" w:rsidR="0064081F" w:rsidRPr="005468D4" w:rsidRDefault="0064081F" w:rsidP="007A3FF3">
      <w:pPr>
        <w:pStyle w:val="Default"/>
        <w:ind w:left="705"/>
        <w:rPr>
          <w:rFonts w:ascii="Tahoma" w:hAnsi="Tahoma" w:cs="Tahoma"/>
          <w:color w:val="FF0000"/>
        </w:rPr>
      </w:pPr>
      <w:r w:rsidRPr="005468D4">
        <w:rPr>
          <w:rFonts w:ascii="Tahoma" w:hAnsi="Tahoma" w:cs="Tahoma"/>
          <w:color w:val="FF0000"/>
        </w:rPr>
        <w:t xml:space="preserve">e) i forbindelse med jobbintervju, opptak ved skole eller avtalt time hos lege eller tannlege </w:t>
      </w:r>
    </w:p>
    <w:p w14:paraId="1B4E7840" w14:textId="77777777" w:rsidR="0008486B" w:rsidRPr="005468D4" w:rsidRDefault="0064081F" w:rsidP="007A3FF3">
      <w:pPr>
        <w:pStyle w:val="Default"/>
        <w:ind w:firstLine="705"/>
        <w:rPr>
          <w:rFonts w:ascii="Tahoma" w:hAnsi="Tahoma" w:cs="Tahoma"/>
          <w:color w:val="FF0000"/>
        </w:rPr>
      </w:pPr>
      <w:r w:rsidRPr="005468D4">
        <w:rPr>
          <w:rFonts w:ascii="Tahoma" w:hAnsi="Tahoma" w:cs="Tahoma"/>
          <w:color w:val="FF0000"/>
        </w:rPr>
        <w:t>f) når en deltager i hjemmet pleier en nær pårørende</w:t>
      </w:r>
    </w:p>
    <w:p w14:paraId="2CB2E3AE" w14:textId="77777777" w:rsidR="00210EFD" w:rsidRDefault="0008486B" w:rsidP="007A3FF3">
      <w:pPr>
        <w:pStyle w:val="Default"/>
        <w:ind w:firstLine="705"/>
        <w:rPr>
          <w:rFonts w:ascii="Tahoma" w:hAnsi="Tahoma" w:cs="Tahoma"/>
          <w:color w:val="FF0000"/>
        </w:rPr>
      </w:pPr>
      <w:r w:rsidRPr="005468D4">
        <w:rPr>
          <w:rFonts w:ascii="Tahoma" w:hAnsi="Tahoma" w:cs="Tahoma"/>
          <w:color w:val="FF0000"/>
        </w:rPr>
        <w:t>g) for å feire religiøse høytidsdager i inntil to dager</w:t>
      </w:r>
      <w:r w:rsidR="0064081F" w:rsidRPr="005468D4">
        <w:rPr>
          <w:rFonts w:ascii="Tahoma" w:hAnsi="Tahoma" w:cs="Tahoma"/>
          <w:color w:val="FF0000"/>
        </w:rPr>
        <w:t xml:space="preserve"> </w:t>
      </w:r>
    </w:p>
    <w:p w14:paraId="46D6739C" w14:textId="77777777" w:rsidR="00210EFD" w:rsidRDefault="00210EFD" w:rsidP="00210EFD">
      <w:pPr>
        <w:pStyle w:val="Default"/>
        <w:rPr>
          <w:rFonts w:ascii="Tahoma" w:hAnsi="Tahoma" w:cs="Tahoma"/>
          <w:color w:val="FF0000"/>
        </w:rPr>
      </w:pPr>
    </w:p>
    <w:p w14:paraId="14CDFB00" w14:textId="65D566D2" w:rsidR="0064081F" w:rsidRPr="005468D4" w:rsidRDefault="0064081F" w:rsidP="00210EFD">
      <w:pPr>
        <w:pStyle w:val="Default"/>
        <w:rPr>
          <w:rFonts w:ascii="Tahoma" w:hAnsi="Tahoma" w:cs="Tahoma"/>
          <w:color w:val="FF0000"/>
        </w:rPr>
      </w:pPr>
      <w:r w:rsidRPr="005468D4">
        <w:rPr>
          <w:rFonts w:ascii="Tahoma" w:hAnsi="Tahoma" w:cs="Tahoma"/>
          <w:color w:val="FF0000"/>
        </w:rPr>
        <w:t xml:space="preserve">Listen over er ikke fullstendig. Også andre omstendigheter kan utgjøre «viktige velferdsgrunner». For at det skal være snakk om en viktig velferdsgrunn må tilfellet være sammenliknbart med tilfellene som er opplistet over.  </w:t>
      </w:r>
    </w:p>
    <w:p w14:paraId="3D22F668" w14:textId="77777777" w:rsidR="0064081F" w:rsidRPr="005468D4" w:rsidRDefault="0064081F" w:rsidP="0064081F">
      <w:pPr>
        <w:pStyle w:val="Default"/>
        <w:rPr>
          <w:rFonts w:ascii="Tahoma" w:hAnsi="Tahoma" w:cs="Tahoma"/>
          <w:color w:val="FF0000"/>
        </w:rPr>
      </w:pPr>
    </w:p>
    <w:p w14:paraId="0153D198" w14:textId="652D3027" w:rsidR="0064081F" w:rsidRPr="005468D4" w:rsidRDefault="6DDEFC5C" w:rsidP="00210EFD">
      <w:pPr>
        <w:overflowPunct w:val="0"/>
        <w:autoSpaceDE w:val="0"/>
        <w:autoSpaceDN w:val="0"/>
        <w:adjustRightInd w:val="0"/>
        <w:spacing w:after="0" w:line="240" w:lineRule="auto"/>
        <w:textAlignment w:val="baseline"/>
        <w:rPr>
          <w:rFonts w:ascii="Tahoma" w:hAnsi="Tahoma" w:cs="Tahoma"/>
          <w:color w:val="FF0000"/>
          <w:sz w:val="24"/>
          <w:szCs w:val="24"/>
          <w:lang w:eastAsia="nb-NO"/>
        </w:rPr>
      </w:pPr>
      <w:r w:rsidRPr="005468D4">
        <w:rPr>
          <w:rFonts w:ascii="Tahoma" w:hAnsi="Tahoma" w:cs="Tahoma"/>
          <w:color w:val="FF0000"/>
          <w:sz w:val="24"/>
          <w:szCs w:val="24"/>
        </w:rPr>
        <w:lastRenderedPageBreak/>
        <w:t>&lt;</w:t>
      </w:r>
      <w:r w:rsidR="0064081F" w:rsidRPr="005468D4">
        <w:rPr>
          <w:rFonts w:ascii="Tahoma" w:hAnsi="Tahoma" w:cs="Tahoma"/>
          <w:color w:val="FF0000"/>
          <w:sz w:val="24"/>
          <w:szCs w:val="24"/>
        </w:rPr>
        <w:t xml:space="preserve">For begravelse, bisettelse eller urnenedsettelse kan det i tillegg gis permisjon på eventuelle nødvendige reisedager, jf. integreringsforskriften § </w:t>
      </w:r>
      <w:r w:rsidR="00580C26" w:rsidRPr="005468D4">
        <w:rPr>
          <w:rFonts w:ascii="Tahoma" w:hAnsi="Tahoma" w:cs="Tahoma"/>
          <w:color w:val="FF0000"/>
          <w:sz w:val="24"/>
          <w:szCs w:val="24"/>
        </w:rPr>
        <w:t>31</w:t>
      </w:r>
      <w:r w:rsidR="0064081F" w:rsidRPr="005468D4">
        <w:rPr>
          <w:rFonts w:ascii="Tahoma" w:hAnsi="Tahoma" w:cs="Tahoma"/>
          <w:color w:val="FF0000"/>
          <w:sz w:val="24"/>
          <w:szCs w:val="24"/>
        </w:rPr>
        <w:t xml:space="preserve"> siste ledd.</w:t>
      </w:r>
      <w:r w:rsidR="77A2627A" w:rsidRPr="005468D4">
        <w:rPr>
          <w:rFonts w:ascii="Tahoma" w:hAnsi="Tahoma" w:cs="Tahoma"/>
          <w:color w:val="FF0000"/>
          <w:sz w:val="24"/>
          <w:szCs w:val="24"/>
        </w:rPr>
        <w:t>&gt;</w:t>
      </w:r>
    </w:p>
    <w:p w14:paraId="079C7795" w14:textId="77777777" w:rsidR="0064081F" w:rsidRPr="005468D4" w:rsidRDefault="0064081F" w:rsidP="0064081F">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37AF88EC" w14:textId="77777777" w:rsidR="007A3FF3" w:rsidRDefault="0064081F" w:rsidP="007A3FF3">
      <w:pPr>
        <w:spacing w:after="0" w:line="240" w:lineRule="auto"/>
        <w:rPr>
          <w:rFonts w:ascii="Tahoma" w:eastAsia="Times New Roman" w:hAnsi="Tahoma" w:cs="Tahoma"/>
          <w:color w:val="FF0000"/>
          <w:sz w:val="24"/>
          <w:szCs w:val="24"/>
          <w:lang w:eastAsia="nb-NO"/>
        </w:rPr>
      </w:pPr>
      <w:r w:rsidRPr="005468D4">
        <w:rPr>
          <w:rFonts w:ascii="Tahoma" w:eastAsia="Times New Roman" w:hAnsi="Tahoma" w:cs="Tahoma"/>
          <w:color w:val="FF0000"/>
          <w:sz w:val="24"/>
          <w:szCs w:val="24"/>
          <w:lang w:eastAsia="nb-NO"/>
        </w:rPr>
        <w:t>Alternativ 2</w:t>
      </w:r>
    </w:p>
    <w:p w14:paraId="6A5B6F79" w14:textId="77777777" w:rsidR="007A3FF3" w:rsidRDefault="007A3FF3" w:rsidP="007A3FF3">
      <w:pPr>
        <w:spacing w:after="0" w:line="240" w:lineRule="auto"/>
        <w:rPr>
          <w:rFonts w:ascii="Tahoma" w:eastAsia="Times New Roman" w:hAnsi="Tahoma" w:cs="Tahoma"/>
          <w:color w:val="FF0000"/>
          <w:sz w:val="24"/>
          <w:szCs w:val="24"/>
          <w:lang w:eastAsia="nb-NO"/>
        </w:rPr>
      </w:pPr>
    </w:p>
    <w:p w14:paraId="18A44DEC" w14:textId="64249455" w:rsidR="0064081F" w:rsidRPr="005468D4" w:rsidRDefault="0064081F" w:rsidP="007A3FF3">
      <w:pPr>
        <w:spacing w:after="0" w:line="240" w:lineRule="auto"/>
        <w:rPr>
          <w:rFonts w:ascii="Tahoma" w:eastAsia="Times New Roman" w:hAnsi="Tahoma" w:cs="Tahoma"/>
          <w:color w:val="FF0000"/>
          <w:sz w:val="24"/>
          <w:szCs w:val="24"/>
          <w:lang w:eastAsia="nb-NO"/>
        </w:rPr>
      </w:pPr>
      <w:r w:rsidRPr="005468D4">
        <w:rPr>
          <w:rFonts w:ascii="Tahoma" w:eastAsia="Times New Roman" w:hAnsi="Tahoma" w:cs="Tahoma"/>
          <w:color w:val="FF0000"/>
          <w:sz w:val="24"/>
          <w:szCs w:val="24"/>
          <w:lang w:eastAsia="nb-NO"/>
        </w:rPr>
        <w:t xml:space="preserve">Den enkelte deltaker kan ha rett til permisjon fra deltakelse i </w:t>
      </w:r>
      <w:r w:rsidR="00E701FA" w:rsidRPr="005468D4">
        <w:rPr>
          <w:rFonts w:ascii="Tahoma" w:hAnsi="Tahoma" w:cs="Tahoma"/>
          <w:color w:val="FF0000"/>
          <w:sz w:val="24"/>
          <w:szCs w:val="24"/>
        </w:rPr>
        <w:t>opplæring i norsk og samfunnskunnskap</w:t>
      </w:r>
      <w:r w:rsidR="00E701FA" w:rsidRPr="005468D4">
        <w:rPr>
          <w:rFonts w:ascii="Tahoma" w:eastAsia="Times New Roman" w:hAnsi="Tahoma" w:cs="Tahoma"/>
          <w:color w:val="FF0000"/>
          <w:sz w:val="24"/>
          <w:szCs w:val="24"/>
          <w:lang w:eastAsia="nb-NO"/>
        </w:rPr>
        <w:t xml:space="preserve"> </w:t>
      </w:r>
      <w:r w:rsidRPr="005468D4">
        <w:rPr>
          <w:rFonts w:ascii="Tahoma" w:eastAsia="Times New Roman" w:hAnsi="Tahoma" w:cs="Tahoma"/>
          <w:color w:val="FF0000"/>
          <w:sz w:val="24"/>
          <w:szCs w:val="24"/>
          <w:lang w:eastAsia="nb-NO"/>
        </w:rPr>
        <w:t xml:space="preserve">i opptil ett år ved langvarig egen sykdom, dersom sykdommen hindrer deltakeren fra å delta i tilrettelagt </w:t>
      </w:r>
      <w:r w:rsidR="00E701FA" w:rsidRPr="005468D4">
        <w:rPr>
          <w:rFonts w:ascii="Tahoma" w:hAnsi="Tahoma" w:cs="Tahoma"/>
          <w:color w:val="FF0000"/>
          <w:sz w:val="24"/>
          <w:szCs w:val="24"/>
        </w:rPr>
        <w:t>opplæring i norsk og samfunnskunnskap</w:t>
      </w:r>
      <w:r w:rsidRPr="005468D4">
        <w:rPr>
          <w:rFonts w:ascii="Tahoma" w:eastAsia="Times New Roman" w:hAnsi="Tahoma" w:cs="Tahoma"/>
          <w:color w:val="FF0000"/>
          <w:sz w:val="24"/>
          <w:szCs w:val="24"/>
          <w:lang w:eastAsia="nb-NO"/>
        </w:rPr>
        <w:t xml:space="preserve">, integreringsforskriften § </w:t>
      </w:r>
      <w:r w:rsidR="00580C26" w:rsidRPr="005468D4">
        <w:rPr>
          <w:rFonts w:ascii="Tahoma" w:eastAsia="Times New Roman" w:hAnsi="Tahoma" w:cs="Tahoma"/>
          <w:color w:val="FF0000"/>
          <w:sz w:val="24"/>
          <w:szCs w:val="24"/>
          <w:lang w:eastAsia="nb-NO"/>
        </w:rPr>
        <w:t>32</w:t>
      </w:r>
      <w:r w:rsidRPr="005468D4">
        <w:rPr>
          <w:rFonts w:ascii="Tahoma" w:eastAsia="Times New Roman" w:hAnsi="Tahoma" w:cs="Tahoma"/>
          <w:color w:val="FF0000"/>
          <w:sz w:val="24"/>
          <w:szCs w:val="24"/>
          <w:lang w:eastAsia="nb-NO"/>
        </w:rPr>
        <w:t xml:space="preserve">. Det samme gjelder ved barns sykdom. Deltakeren må levere legeerklæring. </w:t>
      </w:r>
    </w:p>
    <w:p w14:paraId="724E1DF3" w14:textId="77777777" w:rsidR="0064081F" w:rsidRPr="005468D4" w:rsidRDefault="0064081F" w:rsidP="0064081F">
      <w:pPr>
        <w:spacing w:after="0" w:line="240" w:lineRule="auto"/>
        <w:ind w:firstLine="705"/>
        <w:rPr>
          <w:rFonts w:ascii="Tahoma" w:eastAsia="Times New Roman" w:hAnsi="Tahoma" w:cs="Tahoma"/>
          <w:color w:val="FF0000"/>
          <w:sz w:val="24"/>
          <w:szCs w:val="24"/>
          <w:lang w:eastAsia="nb-NO"/>
        </w:rPr>
      </w:pPr>
    </w:p>
    <w:p w14:paraId="55727021" w14:textId="77777777" w:rsidR="007A3FF3" w:rsidRDefault="0064081F" w:rsidP="007A3FF3">
      <w:pPr>
        <w:overflowPunct w:val="0"/>
        <w:autoSpaceDE w:val="0"/>
        <w:autoSpaceDN w:val="0"/>
        <w:adjustRightInd w:val="0"/>
        <w:spacing w:after="0" w:line="240" w:lineRule="auto"/>
        <w:textAlignment w:val="baseline"/>
        <w:rPr>
          <w:rFonts w:ascii="Tahoma" w:hAnsi="Tahoma" w:cs="Tahoma"/>
          <w:color w:val="FF0000"/>
          <w:sz w:val="24"/>
          <w:szCs w:val="24"/>
        </w:rPr>
      </w:pPr>
      <w:r w:rsidRPr="005468D4">
        <w:rPr>
          <w:rFonts w:ascii="Tahoma" w:hAnsi="Tahoma" w:cs="Tahoma"/>
          <w:color w:val="FF0000"/>
          <w:sz w:val="24"/>
          <w:szCs w:val="24"/>
        </w:rPr>
        <w:t>Alternativ 3</w:t>
      </w:r>
    </w:p>
    <w:p w14:paraId="37804F00" w14:textId="77777777" w:rsidR="007A3FF3" w:rsidRDefault="007A3FF3" w:rsidP="007A3FF3">
      <w:pPr>
        <w:overflowPunct w:val="0"/>
        <w:autoSpaceDE w:val="0"/>
        <w:autoSpaceDN w:val="0"/>
        <w:adjustRightInd w:val="0"/>
        <w:spacing w:after="0" w:line="240" w:lineRule="auto"/>
        <w:textAlignment w:val="baseline"/>
        <w:rPr>
          <w:rFonts w:ascii="Tahoma" w:hAnsi="Tahoma" w:cs="Tahoma"/>
          <w:color w:val="FF0000"/>
          <w:sz w:val="24"/>
          <w:szCs w:val="24"/>
        </w:rPr>
      </w:pPr>
    </w:p>
    <w:p w14:paraId="39DFF936" w14:textId="2244766F" w:rsidR="0064081F" w:rsidRPr="005468D4" w:rsidRDefault="0064081F" w:rsidP="007A3FF3">
      <w:pPr>
        <w:overflowPunct w:val="0"/>
        <w:autoSpaceDE w:val="0"/>
        <w:autoSpaceDN w:val="0"/>
        <w:adjustRightInd w:val="0"/>
        <w:spacing w:after="0" w:line="240" w:lineRule="auto"/>
        <w:textAlignment w:val="baseline"/>
        <w:rPr>
          <w:rFonts w:ascii="Tahoma" w:hAnsi="Tahoma" w:cs="Tahoma"/>
          <w:color w:val="FF0000"/>
          <w:sz w:val="24"/>
          <w:szCs w:val="24"/>
        </w:rPr>
      </w:pPr>
      <w:r w:rsidRPr="005468D4">
        <w:rPr>
          <w:rFonts w:ascii="Tahoma" w:hAnsi="Tahoma" w:cs="Tahoma"/>
          <w:color w:val="FF0000"/>
          <w:sz w:val="24"/>
          <w:szCs w:val="24"/>
        </w:rPr>
        <w:t xml:space="preserve">Etter fødsel har foreldre som deltar i </w:t>
      </w:r>
      <w:r w:rsidR="00E701FA" w:rsidRPr="005468D4">
        <w:rPr>
          <w:rFonts w:ascii="Tahoma" w:hAnsi="Tahoma" w:cs="Tahoma"/>
          <w:color w:val="FF0000"/>
          <w:sz w:val="24"/>
          <w:szCs w:val="24"/>
        </w:rPr>
        <w:t>opplæring i norsk og samfunnskunnskap</w:t>
      </w:r>
      <w:r w:rsidRPr="005468D4">
        <w:rPr>
          <w:rFonts w:ascii="Tahoma" w:hAnsi="Tahoma" w:cs="Tahoma"/>
          <w:color w:val="FF0000"/>
          <w:sz w:val="24"/>
          <w:szCs w:val="24"/>
        </w:rPr>
        <w:t xml:space="preserve">, rett til omsorgspermisjon i til sammen opptil ti måneder i barnets første leveår, </w:t>
      </w:r>
      <w:r w:rsidRPr="005468D4">
        <w:rPr>
          <w:rFonts w:ascii="Tahoma" w:eastAsia="Times New Roman" w:hAnsi="Tahoma" w:cs="Tahoma"/>
          <w:color w:val="FF0000"/>
          <w:sz w:val="24"/>
          <w:szCs w:val="24"/>
          <w:lang w:eastAsia="nb-NO"/>
        </w:rPr>
        <w:t>jf. introduksjonsforskriften §</w:t>
      </w:r>
      <w:r w:rsidR="00451858" w:rsidRPr="005468D4">
        <w:rPr>
          <w:rFonts w:ascii="Tahoma" w:eastAsia="Times New Roman" w:hAnsi="Tahoma" w:cs="Tahoma"/>
          <w:color w:val="FF0000"/>
          <w:sz w:val="24"/>
          <w:szCs w:val="24"/>
          <w:lang w:eastAsia="nb-NO"/>
        </w:rPr>
        <w:t>33</w:t>
      </w:r>
      <w:r w:rsidRPr="005468D4">
        <w:rPr>
          <w:rFonts w:ascii="Tahoma" w:eastAsia="Times New Roman" w:hAnsi="Tahoma" w:cs="Tahoma"/>
          <w:color w:val="FF0000"/>
          <w:sz w:val="24"/>
          <w:szCs w:val="24"/>
          <w:lang w:eastAsia="nb-NO"/>
        </w:rPr>
        <w:t xml:space="preserve"> første ledd</w:t>
      </w:r>
      <w:r w:rsidRPr="005468D4">
        <w:rPr>
          <w:rFonts w:ascii="Tahoma" w:hAnsi="Tahoma" w:cs="Tahoma"/>
          <w:color w:val="FF0000"/>
          <w:sz w:val="24"/>
          <w:szCs w:val="24"/>
        </w:rPr>
        <w:t>. Hvis ikke begge foreldrene tar omsorgen for barnet, kan retten til den som ikke tar omsorgen utøves av en annen som tar omsorgen for barnet.</w:t>
      </w:r>
    </w:p>
    <w:p w14:paraId="60686D7F" w14:textId="77777777" w:rsidR="0064081F" w:rsidRPr="005468D4" w:rsidRDefault="0064081F" w:rsidP="0064081F">
      <w:pPr>
        <w:overflowPunct w:val="0"/>
        <w:autoSpaceDE w:val="0"/>
        <w:autoSpaceDN w:val="0"/>
        <w:adjustRightInd w:val="0"/>
        <w:spacing w:after="0" w:line="240" w:lineRule="auto"/>
        <w:ind w:left="705"/>
        <w:textAlignment w:val="baseline"/>
        <w:rPr>
          <w:rFonts w:ascii="Tahoma" w:hAnsi="Tahoma" w:cs="Tahoma"/>
          <w:color w:val="FF0000"/>
          <w:sz w:val="24"/>
          <w:szCs w:val="24"/>
        </w:rPr>
      </w:pPr>
    </w:p>
    <w:p w14:paraId="213D9C05" w14:textId="62089E32" w:rsidR="0064081F" w:rsidRPr="005468D4" w:rsidRDefault="429E5CFC" w:rsidP="007A3FF3">
      <w:pPr>
        <w:overflowPunct w:val="0"/>
        <w:autoSpaceDE w:val="0"/>
        <w:autoSpaceDN w:val="0"/>
        <w:adjustRightInd w:val="0"/>
        <w:spacing w:after="0" w:line="240" w:lineRule="auto"/>
        <w:textAlignment w:val="baseline"/>
        <w:rPr>
          <w:rFonts w:ascii="Tahoma" w:hAnsi="Tahoma" w:cs="Tahoma"/>
          <w:color w:val="FF0000"/>
          <w:sz w:val="24"/>
          <w:szCs w:val="24"/>
        </w:rPr>
      </w:pPr>
      <w:r w:rsidRPr="005468D4">
        <w:rPr>
          <w:rFonts w:ascii="Tahoma" w:hAnsi="Tahoma" w:cs="Tahoma"/>
          <w:color w:val="FF0000"/>
          <w:sz w:val="24"/>
          <w:szCs w:val="24"/>
        </w:rPr>
        <w:t>&lt;</w:t>
      </w:r>
      <w:r w:rsidR="0064081F" w:rsidRPr="005468D4">
        <w:rPr>
          <w:rFonts w:ascii="Tahoma" w:hAnsi="Tahoma" w:cs="Tahoma"/>
          <w:color w:val="FF0000"/>
          <w:sz w:val="24"/>
          <w:szCs w:val="24"/>
        </w:rPr>
        <w:t xml:space="preserve">Ved adopsjon av barn under 15 år har adoptivforeldre som deltar i </w:t>
      </w:r>
      <w:r w:rsidR="00E701FA" w:rsidRPr="005468D4">
        <w:rPr>
          <w:rFonts w:ascii="Tahoma" w:hAnsi="Tahoma" w:cs="Tahoma"/>
          <w:color w:val="FF0000"/>
          <w:sz w:val="24"/>
          <w:szCs w:val="24"/>
        </w:rPr>
        <w:t xml:space="preserve">opplæring i norsk og samfunnskunnskap </w:t>
      </w:r>
      <w:r w:rsidR="0064081F" w:rsidRPr="005468D4">
        <w:rPr>
          <w:rFonts w:ascii="Tahoma" w:hAnsi="Tahoma" w:cs="Tahoma"/>
          <w:color w:val="FF0000"/>
          <w:sz w:val="24"/>
          <w:szCs w:val="24"/>
        </w:rPr>
        <w:t xml:space="preserve">rett til omsorgspermisjon i til sammen opptil ti måneder, </w:t>
      </w:r>
      <w:r w:rsidR="0064081F" w:rsidRPr="005468D4">
        <w:rPr>
          <w:rFonts w:ascii="Tahoma" w:eastAsia="Times New Roman" w:hAnsi="Tahoma" w:cs="Tahoma"/>
          <w:color w:val="FF0000"/>
          <w:sz w:val="24"/>
          <w:szCs w:val="24"/>
          <w:lang w:eastAsia="nb-NO"/>
        </w:rPr>
        <w:t>jf. introduksjonsforskriften §</w:t>
      </w:r>
      <w:r w:rsidR="00451858" w:rsidRPr="005468D4">
        <w:rPr>
          <w:rFonts w:ascii="Tahoma" w:eastAsia="Times New Roman" w:hAnsi="Tahoma" w:cs="Tahoma"/>
          <w:color w:val="FF0000"/>
          <w:sz w:val="24"/>
          <w:szCs w:val="24"/>
          <w:lang w:eastAsia="nb-NO"/>
        </w:rPr>
        <w:t xml:space="preserve"> 33</w:t>
      </w:r>
      <w:r w:rsidR="0064081F" w:rsidRPr="005468D4">
        <w:rPr>
          <w:rFonts w:ascii="Tahoma" w:eastAsia="Times New Roman" w:hAnsi="Tahoma" w:cs="Tahoma"/>
          <w:color w:val="FF0000"/>
          <w:sz w:val="24"/>
          <w:szCs w:val="24"/>
          <w:lang w:eastAsia="nb-NO"/>
        </w:rPr>
        <w:t xml:space="preserve"> tredje ledd</w:t>
      </w:r>
      <w:r w:rsidR="0064081F" w:rsidRPr="005468D4">
        <w:rPr>
          <w:rFonts w:ascii="Tahoma" w:hAnsi="Tahoma" w:cs="Tahoma"/>
          <w:color w:val="FF0000"/>
          <w:sz w:val="24"/>
          <w:szCs w:val="24"/>
        </w:rPr>
        <w:t>.</w:t>
      </w:r>
      <w:r w:rsidR="336D2758" w:rsidRPr="005468D4">
        <w:rPr>
          <w:rFonts w:ascii="Tahoma" w:hAnsi="Tahoma" w:cs="Tahoma"/>
          <w:color w:val="FF0000"/>
          <w:sz w:val="24"/>
          <w:szCs w:val="24"/>
        </w:rPr>
        <w:t>&gt;</w:t>
      </w:r>
    </w:p>
    <w:p w14:paraId="55494C75" w14:textId="78070070" w:rsidR="005F070B" w:rsidRDefault="005F070B" w:rsidP="0064081F">
      <w:pPr>
        <w:overflowPunct w:val="0"/>
        <w:autoSpaceDE w:val="0"/>
        <w:autoSpaceDN w:val="0"/>
        <w:adjustRightInd w:val="0"/>
        <w:spacing w:after="0" w:line="240" w:lineRule="auto"/>
        <w:ind w:left="705"/>
        <w:textAlignment w:val="baseline"/>
        <w:rPr>
          <w:rFonts w:ascii="Tahoma" w:hAnsi="Tahoma" w:cs="Tahoma"/>
          <w:sz w:val="24"/>
          <w:szCs w:val="24"/>
        </w:rPr>
      </w:pPr>
    </w:p>
    <w:p w14:paraId="03077703" w14:textId="77777777" w:rsidR="007A3FF3" w:rsidRDefault="005F070B" w:rsidP="007A3FF3">
      <w:pPr>
        <w:rPr>
          <w:rFonts w:ascii="Tahoma" w:hAnsi="Tahoma" w:cs="Tahoma"/>
          <w:color w:val="FF0000"/>
          <w:sz w:val="24"/>
          <w:szCs w:val="24"/>
        </w:rPr>
      </w:pPr>
      <w:r w:rsidRPr="005468D4">
        <w:rPr>
          <w:rFonts w:ascii="Tahoma" w:hAnsi="Tahoma" w:cs="Tahoma"/>
          <w:color w:val="FF0000"/>
          <w:sz w:val="24"/>
          <w:szCs w:val="24"/>
        </w:rPr>
        <w:t>Alternativ 4</w:t>
      </w:r>
    </w:p>
    <w:p w14:paraId="26D62B1D" w14:textId="506D54D4" w:rsidR="00197D66" w:rsidRDefault="005F070B" w:rsidP="007A3FF3">
      <w:pPr>
        <w:rPr>
          <w:rFonts w:ascii="Tahoma" w:eastAsia="Times New Roman" w:hAnsi="Tahoma" w:cs="Tahoma"/>
          <w:color w:val="FF0000"/>
          <w:sz w:val="24"/>
          <w:szCs w:val="24"/>
        </w:rPr>
      </w:pPr>
      <w:r w:rsidRPr="005468D4">
        <w:rPr>
          <w:rFonts w:ascii="Tahoma" w:hAnsi="Tahoma" w:cs="Tahoma"/>
          <w:color w:val="FF0000"/>
          <w:sz w:val="24"/>
          <w:szCs w:val="24"/>
        </w:rPr>
        <w:t>Deltakere som skal delta i fred- og forsoningsarbeid på nasjonalt eller internasjonalt nivå kan få permisjon i inntil ti dager</w:t>
      </w:r>
      <w:r w:rsidR="0059353E" w:rsidRPr="005468D4">
        <w:rPr>
          <w:rFonts w:ascii="Tahoma" w:hAnsi="Tahoma" w:cs="Tahoma"/>
          <w:color w:val="FF0000"/>
          <w:sz w:val="24"/>
          <w:szCs w:val="24"/>
        </w:rPr>
        <w:t xml:space="preserve"> for hvert kalenderår</w:t>
      </w:r>
      <w:r w:rsidRPr="005468D4">
        <w:rPr>
          <w:rFonts w:ascii="Tahoma" w:eastAsia="Times New Roman" w:hAnsi="Tahoma" w:cs="Tahoma"/>
          <w:color w:val="FF0000"/>
          <w:sz w:val="24"/>
          <w:szCs w:val="24"/>
        </w:rPr>
        <w:t>, jf. integreringsforskriften § 31a.</w:t>
      </w:r>
    </w:p>
    <w:p w14:paraId="0D5C1F57" w14:textId="1208A8B7" w:rsidR="007A3FF3" w:rsidRPr="005468D4" w:rsidRDefault="007A3FF3" w:rsidP="007A3FF3">
      <w:pPr>
        <w:rPr>
          <w:rFonts w:ascii="Times New Roman" w:eastAsia="Times New Roman" w:hAnsi="Times New Roman" w:cs="Times New Roman"/>
          <w:color w:val="FF0000"/>
          <w:sz w:val="24"/>
          <w:szCs w:val="24"/>
          <w:lang w:eastAsia="nb-NO"/>
        </w:rPr>
      </w:pPr>
      <w:r>
        <w:rPr>
          <w:rFonts w:ascii="Tahoma" w:eastAsia="Times New Roman" w:hAnsi="Tahoma" w:cs="Tahoma"/>
          <w:color w:val="FF0000"/>
          <w:sz w:val="24"/>
          <w:szCs w:val="24"/>
        </w:rPr>
        <w:t>&lt;For alle alternativene:&gt;</w:t>
      </w:r>
    </w:p>
    <w:p w14:paraId="00A3FAC3" w14:textId="78444E2D" w:rsidR="00CC6F85" w:rsidRPr="005468D4" w:rsidRDefault="00CC6F85" w:rsidP="00CC6F85">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2F4F37">
        <w:rPr>
          <w:rFonts w:ascii="Tahoma" w:eastAsia="Times New Roman" w:hAnsi="Tahoma" w:cs="Tahoma"/>
          <w:sz w:val="24"/>
          <w:szCs w:val="24"/>
          <w:lang w:eastAsia="nb-NO"/>
        </w:rPr>
        <w:t xml:space="preserve">Du oppfyller ikke vilkårene for permisjon. </w:t>
      </w:r>
      <w:r w:rsidRPr="005468D4">
        <w:rPr>
          <w:rFonts w:ascii="Tahoma" w:eastAsia="Times New Roman" w:hAnsi="Tahoma" w:cs="Tahoma"/>
          <w:color w:val="FF0000"/>
          <w:sz w:val="24"/>
          <w:szCs w:val="24"/>
          <w:lang w:eastAsia="nb-NO"/>
        </w:rPr>
        <w:t>&lt;Sett inn nærmere begrunnelse hvor både vilkårene for permisjonen og vurderingene som er gjort kommer frem. Tilpass lengden på begrunnelsene etter hvor omfattende vurderingene som ligger til grunn er. Vilkår som er oppfylt kan beskrives kort, mens vilkårene som ikke er oppfylt må være god</w:t>
      </w:r>
      <w:r w:rsidR="006F45F6" w:rsidRPr="005468D4">
        <w:rPr>
          <w:rFonts w:ascii="Tahoma" w:eastAsia="Times New Roman" w:hAnsi="Tahoma" w:cs="Tahoma"/>
          <w:color w:val="FF0000"/>
          <w:sz w:val="24"/>
          <w:szCs w:val="24"/>
          <w:lang w:eastAsia="nb-NO"/>
        </w:rPr>
        <w:t>t</w:t>
      </w:r>
      <w:r w:rsidRPr="005468D4">
        <w:rPr>
          <w:rFonts w:ascii="Tahoma" w:eastAsia="Times New Roman" w:hAnsi="Tahoma" w:cs="Tahoma"/>
          <w:color w:val="FF0000"/>
          <w:sz w:val="24"/>
          <w:szCs w:val="24"/>
          <w:lang w:eastAsia="nb-NO"/>
        </w:rPr>
        <w:t xml:space="preserve"> beskrevet og begrunnet.&gt;</w:t>
      </w:r>
    </w:p>
    <w:p w14:paraId="2DD7A9B6" w14:textId="77777777" w:rsidR="00CC6F85" w:rsidRPr="002F4F37" w:rsidRDefault="00CC6F85" w:rsidP="00CC6F8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4BE04B0" w14:textId="77777777" w:rsidR="00133077" w:rsidRDefault="00CC6F85" w:rsidP="7BF0006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2F4F37">
        <w:rPr>
          <w:rFonts w:ascii="Tahoma" w:eastAsia="Times New Roman" w:hAnsi="Tahoma" w:cs="Tahoma"/>
          <w:sz w:val="24"/>
          <w:szCs w:val="24"/>
          <w:lang w:eastAsia="nb-NO"/>
        </w:rPr>
        <w:t xml:space="preserve">Din søknad om permisjon fra </w:t>
      </w:r>
      <w:r>
        <w:rPr>
          <w:rFonts w:ascii="Tahoma" w:eastAsia="Times New Roman" w:hAnsi="Tahoma" w:cs="Tahoma"/>
          <w:sz w:val="24"/>
          <w:szCs w:val="24"/>
          <w:lang w:eastAsia="nb-NO"/>
        </w:rPr>
        <w:t>opplæring i norsk og samfunnskunnskap</w:t>
      </w:r>
      <w:r w:rsidRPr="002F4F37">
        <w:rPr>
          <w:rFonts w:ascii="Tahoma" w:eastAsia="Times New Roman" w:hAnsi="Tahoma" w:cs="Tahoma"/>
          <w:sz w:val="24"/>
          <w:szCs w:val="24"/>
          <w:lang w:eastAsia="nb-NO"/>
        </w:rPr>
        <w:t xml:space="preserve"> er derfor avslått.</w:t>
      </w:r>
    </w:p>
    <w:p w14:paraId="774DBC40" w14:textId="77777777" w:rsidR="00133077" w:rsidRDefault="00133077" w:rsidP="7BF0006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7C3BDC1B" w14:textId="77777777" w:rsidR="00133077" w:rsidRPr="00A5037B" w:rsidRDefault="00133077" w:rsidP="00133077">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1F77F790" w14:textId="77777777" w:rsidR="00133077" w:rsidRPr="00C555B3" w:rsidRDefault="00133077" w:rsidP="00133077">
      <w:pPr>
        <w:pStyle w:val="paragraph"/>
        <w:spacing w:before="0" w:beforeAutospacing="0" w:after="0" w:afterAutospacing="0"/>
        <w:textAlignment w:val="baseline"/>
        <w:rPr>
          <w:rStyle w:val="normaltextrun"/>
          <w:rFonts w:ascii="Tahoma" w:hAnsi="Tahoma" w:cs="Tahoma"/>
          <w:color w:val="1D1B11" w:themeColor="background2" w:themeShade="1A"/>
        </w:rPr>
      </w:pPr>
    </w:p>
    <w:p w14:paraId="58611D9D" w14:textId="77777777" w:rsidR="00133077" w:rsidRPr="00C555B3" w:rsidRDefault="00133077" w:rsidP="00133077">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20B9E2C2" w14:textId="77777777" w:rsidR="00133077" w:rsidRPr="00C555B3" w:rsidRDefault="00133077" w:rsidP="00133077">
      <w:pPr>
        <w:pStyle w:val="paragraph"/>
        <w:spacing w:before="0" w:beforeAutospacing="0" w:after="0" w:afterAutospacing="0"/>
        <w:textAlignment w:val="baseline"/>
        <w:rPr>
          <w:rStyle w:val="normaltextrun"/>
          <w:rFonts w:ascii="Tahoma" w:hAnsi="Tahoma" w:cs="Tahoma"/>
          <w:color w:val="1D1B11" w:themeColor="background2" w:themeShade="1A"/>
        </w:rPr>
      </w:pPr>
    </w:p>
    <w:p w14:paraId="163CF456" w14:textId="77777777" w:rsidR="00133077" w:rsidRPr="00C555B3" w:rsidRDefault="00133077" w:rsidP="00133077">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3B764223" w14:textId="77777777" w:rsidR="00133077" w:rsidRPr="00C555B3" w:rsidRDefault="00133077" w:rsidP="00133077">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42D409B6" w14:textId="77777777" w:rsidR="00133077" w:rsidRPr="00C555B3" w:rsidRDefault="00133077" w:rsidP="00133077">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lastRenderedPageBreak/>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5B857284" w14:textId="77777777" w:rsidR="00133077" w:rsidRPr="00C555B3" w:rsidRDefault="00133077" w:rsidP="00133077">
      <w:pPr>
        <w:pStyle w:val="paragraph"/>
        <w:spacing w:before="0" w:beforeAutospacing="0" w:after="0" w:afterAutospacing="0"/>
        <w:textAlignment w:val="baseline"/>
        <w:rPr>
          <w:rStyle w:val="eop"/>
          <w:rFonts w:ascii="Tahoma" w:hAnsi="Tahoma" w:cs="Tahoma"/>
          <w:color w:val="1D1B11" w:themeColor="background2" w:themeShade="1A"/>
        </w:rPr>
      </w:pPr>
    </w:p>
    <w:p w14:paraId="29872545" w14:textId="77777777" w:rsidR="00133077" w:rsidRPr="00C555B3" w:rsidRDefault="00133077" w:rsidP="00133077">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40AD9073" w14:textId="77777777" w:rsidR="00133077" w:rsidRPr="00C555B3" w:rsidRDefault="00133077" w:rsidP="00133077">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133077" w:rsidRPr="00C555B3" w14:paraId="32D5D021" w14:textId="77777777" w:rsidTr="009178D2">
        <w:trPr>
          <w:trHeight w:val="300"/>
        </w:trPr>
        <w:tc>
          <w:tcPr>
            <w:tcW w:w="4789" w:type="dxa"/>
            <w:tcBorders>
              <w:top w:val="nil"/>
              <w:left w:val="nil"/>
              <w:bottom w:val="nil"/>
              <w:right w:val="nil"/>
            </w:tcBorders>
          </w:tcPr>
          <w:p w14:paraId="5D8B5116" w14:textId="77777777" w:rsidR="00133077" w:rsidRPr="00C555B3" w:rsidRDefault="00133077"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44B29381" w14:textId="77777777" w:rsidR="00133077" w:rsidRPr="00C555B3" w:rsidRDefault="00133077"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11D1A5E4" w14:textId="77777777" w:rsidR="00133077" w:rsidRPr="00C555B3" w:rsidRDefault="00133077"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133077" w:rsidRPr="00C555B3" w14:paraId="42F30830" w14:textId="77777777" w:rsidTr="009178D2">
        <w:trPr>
          <w:trHeight w:val="300"/>
        </w:trPr>
        <w:tc>
          <w:tcPr>
            <w:tcW w:w="4789" w:type="dxa"/>
            <w:tcBorders>
              <w:top w:val="nil"/>
              <w:left w:val="nil"/>
              <w:bottom w:val="nil"/>
              <w:right w:val="nil"/>
            </w:tcBorders>
          </w:tcPr>
          <w:p w14:paraId="4F9E5396" w14:textId="77777777" w:rsidR="00133077" w:rsidRPr="00B0388D" w:rsidRDefault="00133077"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07F973EB" w14:textId="77777777" w:rsidR="00133077" w:rsidRPr="00C555B3" w:rsidRDefault="00133077"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07E0AA5C" w14:textId="77777777" w:rsidR="00133077" w:rsidRPr="00B0388D" w:rsidRDefault="00133077"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50F43070" w14:textId="77777777" w:rsidR="00133077" w:rsidRPr="00C555B3" w:rsidRDefault="00133077"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2D3D321A" w14:textId="78C6A24F" w:rsidR="00197D66" w:rsidRPr="00927F63" w:rsidRDefault="00CC6F85" w:rsidP="7BF00068">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2F4F37">
        <w:rPr>
          <w:rFonts w:ascii="Tahoma" w:eastAsia="Times New Roman" w:hAnsi="Tahoma" w:cs="Tahoma"/>
          <w:sz w:val="24"/>
          <w:szCs w:val="24"/>
          <w:lang w:eastAsia="nb-NO"/>
        </w:rPr>
        <w:t xml:space="preserve"> </w:t>
      </w:r>
    </w:p>
    <w:sectPr w:rsidR="00197D66" w:rsidRPr="00927F63">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20CE" w14:textId="77777777" w:rsidR="00A65CD7" w:rsidRDefault="00A65CD7">
      <w:pPr>
        <w:spacing w:after="0" w:line="240" w:lineRule="auto"/>
      </w:pPr>
      <w:r>
        <w:separator/>
      </w:r>
    </w:p>
  </w:endnote>
  <w:endnote w:type="continuationSeparator" w:id="0">
    <w:p w14:paraId="1003B694" w14:textId="77777777" w:rsidR="00A65CD7" w:rsidRDefault="00A65CD7">
      <w:pPr>
        <w:spacing w:after="0" w:line="240" w:lineRule="auto"/>
      </w:pPr>
      <w:r>
        <w:continuationSeparator/>
      </w:r>
    </w:p>
  </w:endnote>
  <w:endnote w:type="continuationNotice" w:id="1">
    <w:p w14:paraId="411060EF" w14:textId="77777777" w:rsidR="00A65CD7" w:rsidRDefault="00A65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861747"/>
      <w:docPartObj>
        <w:docPartGallery w:val="Page Numbers (Bottom of Page)"/>
        <w:docPartUnique/>
      </w:docPartObj>
    </w:sdtPr>
    <w:sdtEndPr/>
    <w:sdtContent>
      <w:p w14:paraId="55144838" w14:textId="189DB908" w:rsidR="00D35736" w:rsidRDefault="00D35736">
        <w:pPr>
          <w:pStyle w:val="Bunntekst"/>
          <w:jc w:val="right"/>
        </w:pPr>
        <w:r>
          <w:fldChar w:fldCharType="begin"/>
        </w:r>
        <w:r>
          <w:instrText>PAGE   \* MERGEFORMAT</w:instrText>
        </w:r>
        <w:r>
          <w:fldChar w:fldCharType="separate"/>
        </w:r>
        <w:r>
          <w:t>2</w:t>
        </w:r>
        <w:r>
          <w:fldChar w:fldCharType="end"/>
        </w:r>
      </w:p>
    </w:sdtContent>
  </w:sdt>
  <w:p w14:paraId="5E047F3D" w14:textId="77777777" w:rsidR="0073190B" w:rsidRDefault="0073190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1D9C" w14:textId="2B115B12" w:rsidR="00D35736" w:rsidRDefault="00D35736">
    <w:pPr>
      <w:pStyle w:val="Bunntekst"/>
      <w:jc w:val="right"/>
    </w:pPr>
    <w:r>
      <w:fldChar w:fldCharType="begin"/>
    </w:r>
    <w:r>
      <w:instrText>PAGE   \* MERGEFORMAT</w:instrText>
    </w:r>
    <w:r>
      <w:fldChar w:fldCharType="separate"/>
    </w:r>
    <w:r>
      <w:t>2</w:t>
    </w:r>
    <w:r>
      <w:fldChar w:fldCharType="end"/>
    </w:r>
  </w:p>
  <w:p w14:paraId="2794E039" w14:textId="77777777" w:rsidR="0073190B" w:rsidRDefault="0073190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95F4" w14:textId="77777777" w:rsidR="00A65CD7" w:rsidRDefault="00A65CD7">
      <w:pPr>
        <w:spacing w:after="0" w:line="240" w:lineRule="auto"/>
      </w:pPr>
      <w:r>
        <w:separator/>
      </w:r>
    </w:p>
  </w:footnote>
  <w:footnote w:type="continuationSeparator" w:id="0">
    <w:p w14:paraId="3C958EAC" w14:textId="77777777" w:rsidR="00A65CD7" w:rsidRDefault="00A65CD7">
      <w:pPr>
        <w:spacing w:after="0" w:line="240" w:lineRule="auto"/>
      </w:pPr>
      <w:r>
        <w:continuationSeparator/>
      </w:r>
    </w:p>
  </w:footnote>
  <w:footnote w:type="continuationNotice" w:id="1">
    <w:p w14:paraId="21E47729" w14:textId="77777777" w:rsidR="00A65CD7" w:rsidRDefault="00A65C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661F" w14:textId="77777777" w:rsidR="0073190B" w:rsidRDefault="0073190B">
    <w:pPr>
      <w:pStyle w:val="Topptekst"/>
    </w:pPr>
  </w:p>
  <w:p w14:paraId="5B2291AC" w14:textId="77777777" w:rsidR="0073190B" w:rsidRDefault="0073190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73190B" w14:paraId="160CA1F7" w14:textId="77777777">
      <w:tc>
        <w:tcPr>
          <w:tcW w:w="8008" w:type="dxa"/>
        </w:tcPr>
        <w:p w14:paraId="1A594B0E" w14:textId="77777777" w:rsidR="0073190B" w:rsidRDefault="0073190B">
          <w:pPr>
            <w:pStyle w:val="Topptekst"/>
            <w:jc w:val="right"/>
          </w:pPr>
        </w:p>
        <w:p w14:paraId="6EA10AF6" w14:textId="77777777" w:rsidR="0073190B" w:rsidRDefault="0073190B">
          <w:pPr>
            <w:pStyle w:val="Topptekst"/>
            <w:jc w:val="right"/>
          </w:pPr>
        </w:p>
      </w:tc>
      <w:tc>
        <w:tcPr>
          <w:tcW w:w="1556" w:type="dxa"/>
        </w:tcPr>
        <w:p w14:paraId="332E6605" w14:textId="77777777" w:rsidR="0073190B" w:rsidRDefault="0073190B">
          <w:pPr>
            <w:pStyle w:val="Topptekst"/>
          </w:pPr>
        </w:p>
      </w:tc>
    </w:tr>
  </w:tbl>
  <w:p w14:paraId="7DAE3387" w14:textId="77777777" w:rsidR="0073190B" w:rsidRDefault="0073190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56137177">
    <w:abstractNumId w:val="1"/>
  </w:num>
  <w:num w:numId="2" w16cid:durableId="29421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42"/>
    <w:rsid w:val="00006200"/>
    <w:rsid w:val="000139A0"/>
    <w:rsid w:val="00017A92"/>
    <w:rsid w:val="00046BF3"/>
    <w:rsid w:val="00050141"/>
    <w:rsid w:val="000662B7"/>
    <w:rsid w:val="000767D3"/>
    <w:rsid w:val="00081581"/>
    <w:rsid w:val="0008486B"/>
    <w:rsid w:val="00084C24"/>
    <w:rsid w:val="00085E75"/>
    <w:rsid w:val="00086672"/>
    <w:rsid w:val="00093D53"/>
    <w:rsid w:val="000A6742"/>
    <w:rsid w:val="000B5C9D"/>
    <w:rsid w:val="000D17A3"/>
    <w:rsid w:val="000D728C"/>
    <w:rsid w:val="000E5D28"/>
    <w:rsid w:val="000F1D0B"/>
    <w:rsid w:val="000F6751"/>
    <w:rsid w:val="00101838"/>
    <w:rsid w:val="001070AA"/>
    <w:rsid w:val="00113816"/>
    <w:rsid w:val="001148E2"/>
    <w:rsid w:val="00122F38"/>
    <w:rsid w:val="00133077"/>
    <w:rsid w:val="00162909"/>
    <w:rsid w:val="0017123A"/>
    <w:rsid w:val="0018744B"/>
    <w:rsid w:val="00190295"/>
    <w:rsid w:val="00191DBB"/>
    <w:rsid w:val="00197D66"/>
    <w:rsid w:val="001A7B0B"/>
    <w:rsid w:val="001B5BDC"/>
    <w:rsid w:val="001D0E45"/>
    <w:rsid w:val="001D7728"/>
    <w:rsid w:val="001E7B1B"/>
    <w:rsid w:val="001F2E75"/>
    <w:rsid w:val="00201EF0"/>
    <w:rsid w:val="00207F52"/>
    <w:rsid w:val="00210EFD"/>
    <w:rsid w:val="00211A0F"/>
    <w:rsid w:val="00217169"/>
    <w:rsid w:val="0023036F"/>
    <w:rsid w:val="00230B85"/>
    <w:rsid w:val="00270208"/>
    <w:rsid w:val="002904D6"/>
    <w:rsid w:val="0029199C"/>
    <w:rsid w:val="002A2540"/>
    <w:rsid w:val="002A4AA5"/>
    <w:rsid w:val="002B51D4"/>
    <w:rsid w:val="002C09FF"/>
    <w:rsid w:val="002C2D4D"/>
    <w:rsid w:val="002C32C2"/>
    <w:rsid w:val="002C488A"/>
    <w:rsid w:val="002C59D3"/>
    <w:rsid w:val="002C68B5"/>
    <w:rsid w:val="002E53FB"/>
    <w:rsid w:val="00324302"/>
    <w:rsid w:val="00333E2F"/>
    <w:rsid w:val="00335F0C"/>
    <w:rsid w:val="00340BEB"/>
    <w:rsid w:val="00345A38"/>
    <w:rsid w:val="00355D8B"/>
    <w:rsid w:val="00381917"/>
    <w:rsid w:val="00384469"/>
    <w:rsid w:val="00396F52"/>
    <w:rsid w:val="003A110E"/>
    <w:rsid w:val="003A5893"/>
    <w:rsid w:val="003A6060"/>
    <w:rsid w:val="003B5FEB"/>
    <w:rsid w:val="003D1CA4"/>
    <w:rsid w:val="003F0865"/>
    <w:rsid w:val="003F1466"/>
    <w:rsid w:val="003F7E80"/>
    <w:rsid w:val="004064DD"/>
    <w:rsid w:val="00406A71"/>
    <w:rsid w:val="00410E53"/>
    <w:rsid w:val="00451858"/>
    <w:rsid w:val="00466157"/>
    <w:rsid w:val="00520C91"/>
    <w:rsid w:val="00525903"/>
    <w:rsid w:val="00527C47"/>
    <w:rsid w:val="00540B08"/>
    <w:rsid w:val="005450D1"/>
    <w:rsid w:val="005468D4"/>
    <w:rsid w:val="0056781A"/>
    <w:rsid w:val="00580C26"/>
    <w:rsid w:val="0058235A"/>
    <w:rsid w:val="00586467"/>
    <w:rsid w:val="0059353E"/>
    <w:rsid w:val="005A54CA"/>
    <w:rsid w:val="005D1817"/>
    <w:rsid w:val="005D696E"/>
    <w:rsid w:val="005E7653"/>
    <w:rsid w:val="005F0002"/>
    <w:rsid w:val="005F070B"/>
    <w:rsid w:val="005F2CDE"/>
    <w:rsid w:val="005F4D0D"/>
    <w:rsid w:val="006109F3"/>
    <w:rsid w:val="00620F45"/>
    <w:rsid w:val="00623555"/>
    <w:rsid w:val="0064081F"/>
    <w:rsid w:val="00641571"/>
    <w:rsid w:val="0067231A"/>
    <w:rsid w:val="006764D6"/>
    <w:rsid w:val="00692DD3"/>
    <w:rsid w:val="006B5A25"/>
    <w:rsid w:val="006C39C8"/>
    <w:rsid w:val="006F45F6"/>
    <w:rsid w:val="00720996"/>
    <w:rsid w:val="0073190B"/>
    <w:rsid w:val="0073436B"/>
    <w:rsid w:val="0075394E"/>
    <w:rsid w:val="00755153"/>
    <w:rsid w:val="0076022B"/>
    <w:rsid w:val="0077330C"/>
    <w:rsid w:val="00784442"/>
    <w:rsid w:val="007868CF"/>
    <w:rsid w:val="0079280F"/>
    <w:rsid w:val="007A3E44"/>
    <w:rsid w:val="007A3FF3"/>
    <w:rsid w:val="007A4317"/>
    <w:rsid w:val="007C2BFA"/>
    <w:rsid w:val="007C3B19"/>
    <w:rsid w:val="007C63D1"/>
    <w:rsid w:val="007D2CF9"/>
    <w:rsid w:val="007D3E9C"/>
    <w:rsid w:val="007F3F5D"/>
    <w:rsid w:val="00801478"/>
    <w:rsid w:val="00807DD2"/>
    <w:rsid w:val="008117AB"/>
    <w:rsid w:val="00815E8D"/>
    <w:rsid w:val="008166C4"/>
    <w:rsid w:val="0085155D"/>
    <w:rsid w:val="008665DA"/>
    <w:rsid w:val="008852FB"/>
    <w:rsid w:val="008B78F5"/>
    <w:rsid w:val="008C6F3F"/>
    <w:rsid w:val="008F7111"/>
    <w:rsid w:val="00900E3A"/>
    <w:rsid w:val="00914E4D"/>
    <w:rsid w:val="0092086D"/>
    <w:rsid w:val="00923683"/>
    <w:rsid w:val="00927F63"/>
    <w:rsid w:val="00935E11"/>
    <w:rsid w:val="00943167"/>
    <w:rsid w:val="00943FBE"/>
    <w:rsid w:val="009460DF"/>
    <w:rsid w:val="0095578F"/>
    <w:rsid w:val="0096071A"/>
    <w:rsid w:val="00961EAD"/>
    <w:rsid w:val="00962463"/>
    <w:rsid w:val="00981519"/>
    <w:rsid w:val="00981B2C"/>
    <w:rsid w:val="009C22A9"/>
    <w:rsid w:val="009C2D14"/>
    <w:rsid w:val="009D1F83"/>
    <w:rsid w:val="009D40AE"/>
    <w:rsid w:val="009D7913"/>
    <w:rsid w:val="009E1839"/>
    <w:rsid w:val="009F4DBB"/>
    <w:rsid w:val="00A00231"/>
    <w:rsid w:val="00A0063F"/>
    <w:rsid w:val="00A00D3D"/>
    <w:rsid w:val="00A15C00"/>
    <w:rsid w:val="00A25586"/>
    <w:rsid w:val="00A34311"/>
    <w:rsid w:val="00A35776"/>
    <w:rsid w:val="00A45BDC"/>
    <w:rsid w:val="00A60FD0"/>
    <w:rsid w:val="00A618DB"/>
    <w:rsid w:val="00A654A0"/>
    <w:rsid w:val="00A65CD7"/>
    <w:rsid w:val="00A84795"/>
    <w:rsid w:val="00A8619B"/>
    <w:rsid w:val="00A94D50"/>
    <w:rsid w:val="00AA4111"/>
    <w:rsid w:val="00AA59BD"/>
    <w:rsid w:val="00AA647B"/>
    <w:rsid w:val="00AC36BC"/>
    <w:rsid w:val="00AC765F"/>
    <w:rsid w:val="00AF2C5C"/>
    <w:rsid w:val="00AF5545"/>
    <w:rsid w:val="00AF6BE4"/>
    <w:rsid w:val="00B27432"/>
    <w:rsid w:val="00B30083"/>
    <w:rsid w:val="00B35649"/>
    <w:rsid w:val="00B4127E"/>
    <w:rsid w:val="00B4482E"/>
    <w:rsid w:val="00B630A6"/>
    <w:rsid w:val="00B720C6"/>
    <w:rsid w:val="00B9274C"/>
    <w:rsid w:val="00BA6166"/>
    <w:rsid w:val="00BB586F"/>
    <w:rsid w:val="00BB5879"/>
    <w:rsid w:val="00BC1E89"/>
    <w:rsid w:val="00BC5AE1"/>
    <w:rsid w:val="00C20C59"/>
    <w:rsid w:val="00C53A02"/>
    <w:rsid w:val="00C5534C"/>
    <w:rsid w:val="00C57DF3"/>
    <w:rsid w:val="00C90118"/>
    <w:rsid w:val="00CC6988"/>
    <w:rsid w:val="00CC6F85"/>
    <w:rsid w:val="00CF3A19"/>
    <w:rsid w:val="00D00665"/>
    <w:rsid w:val="00D03FEE"/>
    <w:rsid w:val="00D11862"/>
    <w:rsid w:val="00D3509D"/>
    <w:rsid w:val="00D35736"/>
    <w:rsid w:val="00D56B23"/>
    <w:rsid w:val="00D719F5"/>
    <w:rsid w:val="00D739D1"/>
    <w:rsid w:val="00D851B6"/>
    <w:rsid w:val="00D87EDC"/>
    <w:rsid w:val="00DA146C"/>
    <w:rsid w:val="00DE04CF"/>
    <w:rsid w:val="00E02EAA"/>
    <w:rsid w:val="00E079EE"/>
    <w:rsid w:val="00E13CF2"/>
    <w:rsid w:val="00E14D5C"/>
    <w:rsid w:val="00E36C1C"/>
    <w:rsid w:val="00E41C30"/>
    <w:rsid w:val="00E50CE6"/>
    <w:rsid w:val="00E57E19"/>
    <w:rsid w:val="00E615F7"/>
    <w:rsid w:val="00E701FA"/>
    <w:rsid w:val="00E943B5"/>
    <w:rsid w:val="00E9532F"/>
    <w:rsid w:val="00EA3979"/>
    <w:rsid w:val="00EA5200"/>
    <w:rsid w:val="00EB083D"/>
    <w:rsid w:val="00EC61C0"/>
    <w:rsid w:val="00ED4267"/>
    <w:rsid w:val="00ED59D3"/>
    <w:rsid w:val="00EE337E"/>
    <w:rsid w:val="00EE7CF5"/>
    <w:rsid w:val="00EF593D"/>
    <w:rsid w:val="00F0039E"/>
    <w:rsid w:val="00F25431"/>
    <w:rsid w:val="00F335C8"/>
    <w:rsid w:val="00F75690"/>
    <w:rsid w:val="00F82C95"/>
    <w:rsid w:val="00F84592"/>
    <w:rsid w:val="00F8472F"/>
    <w:rsid w:val="00F86FB7"/>
    <w:rsid w:val="00FC698E"/>
    <w:rsid w:val="00FE1F83"/>
    <w:rsid w:val="00FE29BE"/>
    <w:rsid w:val="00FE6319"/>
    <w:rsid w:val="00FE7630"/>
    <w:rsid w:val="0231CCB6"/>
    <w:rsid w:val="0A724158"/>
    <w:rsid w:val="0EEBFCE1"/>
    <w:rsid w:val="0FA66C15"/>
    <w:rsid w:val="16EAEB5A"/>
    <w:rsid w:val="1886BBBB"/>
    <w:rsid w:val="1A228C1C"/>
    <w:rsid w:val="203670DB"/>
    <w:rsid w:val="2101AB58"/>
    <w:rsid w:val="22A63399"/>
    <w:rsid w:val="2434F8CA"/>
    <w:rsid w:val="2509E1FE"/>
    <w:rsid w:val="278B6C41"/>
    <w:rsid w:val="29004A91"/>
    <w:rsid w:val="2943595C"/>
    <w:rsid w:val="2CFBCB86"/>
    <w:rsid w:val="31CF3CA9"/>
    <w:rsid w:val="336D2758"/>
    <w:rsid w:val="33EEF681"/>
    <w:rsid w:val="407E2573"/>
    <w:rsid w:val="42230CE7"/>
    <w:rsid w:val="429E5CFC"/>
    <w:rsid w:val="430F351F"/>
    <w:rsid w:val="43FDE036"/>
    <w:rsid w:val="460AA89D"/>
    <w:rsid w:val="4892A136"/>
    <w:rsid w:val="55B4C20E"/>
    <w:rsid w:val="57B17D7C"/>
    <w:rsid w:val="57BF9125"/>
    <w:rsid w:val="5B49D7D8"/>
    <w:rsid w:val="5E8D40D2"/>
    <w:rsid w:val="601D48FB"/>
    <w:rsid w:val="61585FC2"/>
    <w:rsid w:val="63DB0CAF"/>
    <w:rsid w:val="6B154337"/>
    <w:rsid w:val="6B58FA21"/>
    <w:rsid w:val="6BE7F047"/>
    <w:rsid w:val="6DDEFC5C"/>
    <w:rsid w:val="71AC3000"/>
    <w:rsid w:val="725731CB"/>
    <w:rsid w:val="73EEDC34"/>
    <w:rsid w:val="760179B1"/>
    <w:rsid w:val="77A2627A"/>
    <w:rsid w:val="78577288"/>
    <w:rsid w:val="7A491C4E"/>
    <w:rsid w:val="7BF000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0CF1"/>
  <w15:docId w15:val="{D239F7B5-F700-4103-948B-6B0A6428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 w:type="paragraph" w:customStyle="1" w:styleId="paragraph">
    <w:name w:val="paragraph"/>
    <w:basedOn w:val="Normal"/>
    <w:rsid w:val="002A254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2A2540"/>
  </w:style>
  <w:style w:type="character" w:customStyle="1" w:styleId="eop">
    <w:name w:val="eop"/>
    <w:basedOn w:val="Standardskriftforavsnitt"/>
    <w:rsid w:val="002A2540"/>
  </w:style>
  <w:style w:type="character" w:customStyle="1" w:styleId="contextualspellingandgrammarerror">
    <w:name w:val="contextualspellingandgrammarerror"/>
    <w:basedOn w:val="Standardskriftforavsnitt"/>
    <w:rsid w:val="00BB5879"/>
  </w:style>
  <w:style w:type="paragraph" w:customStyle="1" w:styleId="Default">
    <w:name w:val="Default"/>
    <w:rsid w:val="0064081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4081F"/>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Tabellrutenett1">
    <w:name w:val="Tabellrutenett1"/>
    <w:basedOn w:val="Vanligtabell"/>
    <w:next w:val="Tabellrutenett"/>
    <w:uiPriority w:val="59"/>
    <w:rsid w:val="00133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2334">
      <w:bodyDiv w:val="1"/>
      <w:marLeft w:val="0"/>
      <w:marRight w:val="0"/>
      <w:marTop w:val="0"/>
      <w:marBottom w:val="0"/>
      <w:divBdr>
        <w:top w:val="none" w:sz="0" w:space="0" w:color="auto"/>
        <w:left w:val="none" w:sz="0" w:space="0" w:color="auto"/>
        <w:bottom w:val="none" w:sz="0" w:space="0" w:color="auto"/>
        <w:right w:val="none" w:sz="0" w:space="0" w:color="auto"/>
      </w:divBdr>
      <w:divsChild>
        <w:div w:id="1682733590">
          <w:marLeft w:val="0"/>
          <w:marRight w:val="0"/>
          <w:marTop w:val="0"/>
          <w:marBottom w:val="0"/>
          <w:divBdr>
            <w:top w:val="none" w:sz="0" w:space="0" w:color="auto"/>
            <w:left w:val="none" w:sz="0" w:space="0" w:color="auto"/>
            <w:bottom w:val="none" w:sz="0" w:space="0" w:color="auto"/>
            <w:right w:val="none" w:sz="0" w:space="0" w:color="auto"/>
          </w:divBdr>
        </w:div>
        <w:div w:id="1552498817">
          <w:marLeft w:val="0"/>
          <w:marRight w:val="0"/>
          <w:marTop w:val="0"/>
          <w:marBottom w:val="0"/>
          <w:divBdr>
            <w:top w:val="none" w:sz="0" w:space="0" w:color="auto"/>
            <w:left w:val="none" w:sz="0" w:space="0" w:color="auto"/>
            <w:bottom w:val="none" w:sz="0" w:space="0" w:color="auto"/>
            <w:right w:val="none" w:sz="0" w:space="0" w:color="auto"/>
          </w:divBdr>
        </w:div>
        <w:div w:id="1034959212">
          <w:marLeft w:val="0"/>
          <w:marRight w:val="0"/>
          <w:marTop w:val="0"/>
          <w:marBottom w:val="0"/>
          <w:divBdr>
            <w:top w:val="none" w:sz="0" w:space="0" w:color="auto"/>
            <w:left w:val="none" w:sz="0" w:space="0" w:color="auto"/>
            <w:bottom w:val="none" w:sz="0" w:space="0" w:color="auto"/>
            <w:right w:val="none" w:sz="0" w:space="0" w:color="auto"/>
          </w:divBdr>
        </w:div>
        <w:div w:id="2080130605">
          <w:marLeft w:val="0"/>
          <w:marRight w:val="0"/>
          <w:marTop w:val="0"/>
          <w:marBottom w:val="0"/>
          <w:divBdr>
            <w:top w:val="none" w:sz="0" w:space="0" w:color="auto"/>
            <w:left w:val="none" w:sz="0" w:space="0" w:color="auto"/>
            <w:bottom w:val="none" w:sz="0" w:space="0" w:color="auto"/>
            <w:right w:val="none" w:sz="0" w:space="0" w:color="auto"/>
          </w:divBdr>
        </w:div>
        <w:div w:id="1460613781">
          <w:marLeft w:val="0"/>
          <w:marRight w:val="0"/>
          <w:marTop w:val="0"/>
          <w:marBottom w:val="0"/>
          <w:divBdr>
            <w:top w:val="none" w:sz="0" w:space="0" w:color="auto"/>
            <w:left w:val="none" w:sz="0" w:space="0" w:color="auto"/>
            <w:bottom w:val="none" w:sz="0" w:space="0" w:color="auto"/>
            <w:right w:val="none" w:sz="0" w:space="0" w:color="auto"/>
          </w:divBdr>
        </w:div>
        <w:div w:id="325594928">
          <w:marLeft w:val="0"/>
          <w:marRight w:val="0"/>
          <w:marTop w:val="0"/>
          <w:marBottom w:val="0"/>
          <w:divBdr>
            <w:top w:val="none" w:sz="0" w:space="0" w:color="auto"/>
            <w:left w:val="none" w:sz="0" w:space="0" w:color="auto"/>
            <w:bottom w:val="none" w:sz="0" w:space="0" w:color="auto"/>
            <w:right w:val="none" w:sz="0" w:space="0" w:color="auto"/>
          </w:divBdr>
        </w:div>
        <w:div w:id="1494639696">
          <w:marLeft w:val="0"/>
          <w:marRight w:val="0"/>
          <w:marTop w:val="0"/>
          <w:marBottom w:val="0"/>
          <w:divBdr>
            <w:top w:val="none" w:sz="0" w:space="0" w:color="auto"/>
            <w:left w:val="none" w:sz="0" w:space="0" w:color="auto"/>
            <w:bottom w:val="none" w:sz="0" w:space="0" w:color="auto"/>
            <w:right w:val="none" w:sz="0" w:space="0" w:color="auto"/>
          </w:divBdr>
        </w:div>
      </w:divsChild>
    </w:div>
    <w:div w:id="321394001">
      <w:bodyDiv w:val="1"/>
      <w:marLeft w:val="0"/>
      <w:marRight w:val="0"/>
      <w:marTop w:val="0"/>
      <w:marBottom w:val="0"/>
      <w:divBdr>
        <w:top w:val="none" w:sz="0" w:space="0" w:color="auto"/>
        <w:left w:val="none" w:sz="0" w:space="0" w:color="auto"/>
        <w:bottom w:val="none" w:sz="0" w:space="0" w:color="auto"/>
        <w:right w:val="none" w:sz="0" w:space="0" w:color="auto"/>
      </w:divBdr>
    </w:div>
    <w:div w:id="710114106">
      <w:bodyDiv w:val="1"/>
      <w:marLeft w:val="0"/>
      <w:marRight w:val="0"/>
      <w:marTop w:val="0"/>
      <w:marBottom w:val="0"/>
      <w:divBdr>
        <w:top w:val="none" w:sz="0" w:space="0" w:color="auto"/>
        <w:left w:val="none" w:sz="0" w:space="0" w:color="auto"/>
        <w:bottom w:val="none" w:sz="0" w:space="0" w:color="auto"/>
        <w:right w:val="none" w:sz="0" w:space="0" w:color="auto"/>
      </w:divBdr>
      <w:divsChild>
        <w:div w:id="74867833">
          <w:marLeft w:val="0"/>
          <w:marRight w:val="0"/>
          <w:marTop w:val="0"/>
          <w:marBottom w:val="0"/>
          <w:divBdr>
            <w:top w:val="none" w:sz="0" w:space="0" w:color="auto"/>
            <w:left w:val="none" w:sz="0" w:space="0" w:color="auto"/>
            <w:bottom w:val="none" w:sz="0" w:space="0" w:color="auto"/>
            <w:right w:val="none" w:sz="0" w:space="0" w:color="auto"/>
          </w:divBdr>
        </w:div>
        <w:div w:id="602735544">
          <w:marLeft w:val="0"/>
          <w:marRight w:val="0"/>
          <w:marTop w:val="0"/>
          <w:marBottom w:val="0"/>
          <w:divBdr>
            <w:top w:val="none" w:sz="0" w:space="0" w:color="auto"/>
            <w:left w:val="none" w:sz="0" w:space="0" w:color="auto"/>
            <w:bottom w:val="none" w:sz="0" w:space="0" w:color="auto"/>
            <w:right w:val="none" w:sz="0" w:space="0" w:color="auto"/>
          </w:divBdr>
        </w:div>
        <w:div w:id="636037220">
          <w:marLeft w:val="0"/>
          <w:marRight w:val="0"/>
          <w:marTop w:val="0"/>
          <w:marBottom w:val="0"/>
          <w:divBdr>
            <w:top w:val="none" w:sz="0" w:space="0" w:color="auto"/>
            <w:left w:val="none" w:sz="0" w:space="0" w:color="auto"/>
            <w:bottom w:val="none" w:sz="0" w:space="0" w:color="auto"/>
            <w:right w:val="none" w:sz="0" w:space="0" w:color="auto"/>
          </w:divBdr>
        </w:div>
        <w:div w:id="106194037">
          <w:marLeft w:val="0"/>
          <w:marRight w:val="0"/>
          <w:marTop w:val="0"/>
          <w:marBottom w:val="0"/>
          <w:divBdr>
            <w:top w:val="none" w:sz="0" w:space="0" w:color="auto"/>
            <w:left w:val="none" w:sz="0" w:space="0" w:color="auto"/>
            <w:bottom w:val="none" w:sz="0" w:space="0" w:color="auto"/>
            <w:right w:val="none" w:sz="0" w:space="0" w:color="auto"/>
          </w:divBdr>
        </w:div>
        <w:div w:id="67964768">
          <w:marLeft w:val="0"/>
          <w:marRight w:val="0"/>
          <w:marTop w:val="0"/>
          <w:marBottom w:val="0"/>
          <w:divBdr>
            <w:top w:val="none" w:sz="0" w:space="0" w:color="auto"/>
            <w:left w:val="none" w:sz="0" w:space="0" w:color="auto"/>
            <w:bottom w:val="none" w:sz="0" w:space="0" w:color="auto"/>
            <w:right w:val="none" w:sz="0" w:space="0" w:color="auto"/>
          </w:divBdr>
        </w:div>
        <w:div w:id="1519277564">
          <w:marLeft w:val="0"/>
          <w:marRight w:val="0"/>
          <w:marTop w:val="0"/>
          <w:marBottom w:val="0"/>
          <w:divBdr>
            <w:top w:val="none" w:sz="0" w:space="0" w:color="auto"/>
            <w:left w:val="none" w:sz="0" w:space="0" w:color="auto"/>
            <w:bottom w:val="none" w:sz="0" w:space="0" w:color="auto"/>
            <w:right w:val="none" w:sz="0" w:space="0" w:color="auto"/>
          </w:divBdr>
        </w:div>
        <w:div w:id="1113940084">
          <w:marLeft w:val="0"/>
          <w:marRight w:val="0"/>
          <w:marTop w:val="0"/>
          <w:marBottom w:val="0"/>
          <w:divBdr>
            <w:top w:val="none" w:sz="0" w:space="0" w:color="auto"/>
            <w:left w:val="none" w:sz="0" w:space="0" w:color="auto"/>
            <w:bottom w:val="none" w:sz="0" w:space="0" w:color="auto"/>
            <w:right w:val="none" w:sz="0" w:space="0" w:color="auto"/>
          </w:divBdr>
        </w:div>
        <w:div w:id="1784570140">
          <w:marLeft w:val="0"/>
          <w:marRight w:val="0"/>
          <w:marTop w:val="0"/>
          <w:marBottom w:val="0"/>
          <w:divBdr>
            <w:top w:val="none" w:sz="0" w:space="0" w:color="auto"/>
            <w:left w:val="none" w:sz="0" w:space="0" w:color="auto"/>
            <w:bottom w:val="none" w:sz="0" w:space="0" w:color="auto"/>
            <w:right w:val="none" w:sz="0" w:space="0" w:color="auto"/>
          </w:divBdr>
        </w:div>
        <w:div w:id="100804161">
          <w:marLeft w:val="0"/>
          <w:marRight w:val="0"/>
          <w:marTop w:val="0"/>
          <w:marBottom w:val="0"/>
          <w:divBdr>
            <w:top w:val="none" w:sz="0" w:space="0" w:color="auto"/>
            <w:left w:val="none" w:sz="0" w:space="0" w:color="auto"/>
            <w:bottom w:val="none" w:sz="0" w:space="0" w:color="auto"/>
            <w:right w:val="none" w:sz="0" w:space="0" w:color="auto"/>
          </w:divBdr>
        </w:div>
      </w:divsChild>
    </w:div>
    <w:div w:id="1680503355">
      <w:bodyDiv w:val="1"/>
      <w:marLeft w:val="0"/>
      <w:marRight w:val="0"/>
      <w:marTop w:val="0"/>
      <w:marBottom w:val="0"/>
      <w:divBdr>
        <w:top w:val="none" w:sz="0" w:space="0" w:color="auto"/>
        <w:left w:val="none" w:sz="0" w:space="0" w:color="auto"/>
        <w:bottom w:val="none" w:sz="0" w:space="0" w:color="auto"/>
        <w:right w:val="none" w:sz="0" w:space="0" w:color="auto"/>
      </w:divBdr>
      <w:divsChild>
        <w:div w:id="1355960791">
          <w:marLeft w:val="0"/>
          <w:marRight w:val="0"/>
          <w:marTop w:val="0"/>
          <w:marBottom w:val="0"/>
          <w:divBdr>
            <w:top w:val="none" w:sz="0" w:space="0" w:color="auto"/>
            <w:left w:val="none" w:sz="0" w:space="0" w:color="auto"/>
            <w:bottom w:val="none" w:sz="0" w:space="0" w:color="auto"/>
            <w:right w:val="none" w:sz="0" w:space="0" w:color="auto"/>
          </w:divBdr>
        </w:div>
        <w:div w:id="1206873134">
          <w:marLeft w:val="0"/>
          <w:marRight w:val="0"/>
          <w:marTop w:val="0"/>
          <w:marBottom w:val="0"/>
          <w:divBdr>
            <w:top w:val="none" w:sz="0" w:space="0" w:color="auto"/>
            <w:left w:val="none" w:sz="0" w:space="0" w:color="auto"/>
            <w:bottom w:val="none" w:sz="0" w:space="0" w:color="auto"/>
            <w:right w:val="none" w:sz="0" w:space="0" w:color="auto"/>
          </w:divBdr>
        </w:div>
        <w:div w:id="1168598762">
          <w:marLeft w:val="0"/>
          <w:marRight w:val="0"/>
          <w:marTop w:val="0"/>
          <w:marBottom w:val="0"/>
          <w:divBdr>
            <w:top w:val="none" w:sz="0" w:space="0" w:color="auto"/>
            <w:left w:val="none" w:sz="0" w:space="0" w:color="auto"/>
            <w:bottom w:val="none" w:sz="0" w:space="0" w:color="auto"/>
            <w:right w:val="none" w:sz="0" w:space="0" w:color="auto"/>
          </w:divBdr>
        </w:div>
        <w:div w:id="1163665372">
          <w:marLeft w:val="0"/>
          <w:marRight w:val="0"/>
          <w:marTop w:val="0"/>
          <w:marBottom w:val="0"/>
          <w:divBdr>
            <w:top w:val="none" w:sz="0" w:space="0" w:color="auto"/>
            <w:left w:val="none" w:sz="0" w:space="0" w:color="auto"/>
            <w:bottom w:val="none" w:sz="0" w:space="0" w:color="auto"/>
            <w:right w:val="none" w:sz="0" w:space="0" w:color="auto"/>
          </w:divBdr>
        </w:div>
        <w:div w:id="1298485888">
          <w:marLeft w:val="0"/>
          <w:marRight w:val="0"/>
          <w:marTop w:val="0"/>
          <w:marBottom w:val="0"/>
          <w:divBdr>
            <w:top w:val="none" w:sz="0" w:space="0" w:color="auto"/>
            <w:left w:val="none" w:sz="0" w:space="0" w:color="auto"/>
            <w:bottom w:val="none" w:sz="0" w:space="0" w:color="auto"/>
            <w:right w:val="none" w:sz="0" w:space="0" w:color="auto"/>
          </w:divBdr>
        </w:div>
        <w:div w:id="183055440">
          <w:marLeft w:val="0"/>
          <w:marRight w:val="0"/>
          <w:marTop w:val="0"/>
          <w:marBottom w:val="0"/>
          <w:divBdr>
            <w:top w:val="none" w:sz="0" w:space="0" w:color="auto"/>
            <w:left w:val="none" w:sz="0" w:space="0" w:color="auto"/>
            <w:bottom w:val="none" w:sz="0" w:space="0" w:color="auto"/>
            <w:right w:val="none" w:sz="0" w:space="0" w:color="auto"/>
          </w:divBdr>
        </w:div>
        <w:div w:id="1967613055">
          <w:marLeft w:val="0"/>
          <w:marRight w:val="0"/>
          <w:marTop w:val="0"/>
          <w:marBottom w:val="0"/>
          <w:divBdr>
            <w:top w:val="none" w:sz="0" w:space="0" w:color="auto"/>
            <w:left w:val="none" w:sz="0" w:space="0" w:color="auto"/>
            <w:bottom w:val="none" w:sz="0" w:space="0" w:color="auto"/>
            <w:right w:val="none" w:sz="0" w:space="0" w:color="auto"/>
          </w:divBdr>
        </w:div>
        <w:div w:id="2051489603">
          <w:marLeft w:val="0"/>
          <w:marRight w:val="0"/>
          <w:marTop w:val="0"/>
          <w:marBottom w:val="0"/>
          <w:divBdr>
            <w:top w:val="none" w:sz="0" w:space="0" w:color="auto"/>
            <w:left w:val="none" w:sz="0" w:space="0" w:color="auto"/>
            <w:bottom w:val="none" w:sz="0" w:space="0" w:color="auto"/>
            <w:right w:val="none" w:sz="0" w:space="0" w:color="auto"/>
          </w:divBdr>
        </w:div>
        <w:div w:id="1974287314">
          <w:marLeft w:val="0"/>
          <w:marRight w:val="0"/>
          <w:marTop w:val="0"/>
          <w:marBottom w:val="0"/>
          <w:divBdr>
            <w:top w:val="none" w:sz="0" w:space="0" w:color="auto"/>
            <w:left w:val="none" w:sz="0" w:space="0" w:color="auto"/>
            <w:bottom w:val="none" w:sz="0" w:space="0" w:color="auto"/>
            <w:right w:val="none" w:sz="0" w:space="0" w:color="auto"/>
          </w:divBdr>
        </w:div>
        <w:div w:id="1907059511">
          <w:marLeft w:val="0"/>
          <w:marRight w:val="0"/>
          <w:marTop w:val="0"/>
          <w:marBottom w:val="0"/>
          <w:divBdr>
            <w:top w:val="none" w:sz="0" w:space="0" w:color="auto"/>
            <w:left w:val="none" w:sz="0" w:space="0" w:color="auto"/>
            <w:bottom w:val="none" w:sz="0" w:space="0" w:color="auto"/>
            <w:right w:val="none" w:sz="0" w:space="0" w:color="auto"/>
          </w:divBdr>
        </w:div>
        <w:div w:id="994258643">
          <w:marLeft w:val="0"/>
          <w:marRight w:val="0"/>
          <w:marTop w:val="0"/>
          <w:marBottom w:val="0"/>
          <w:divBdr>
            <w:top w:val="none" w:sz="0" w:space="0" w:color="auto"/>
            <w:left w:val="none" w:sz="0" w:space="0" w:color="auto"/>
            <w:bottom w:val="none" w:sz="0" w:space="0" w:color="auto"/>
            <w:right w:val="none" w:sz="0" w:space="0" w:color="auto"/>
          </w:divBdr>
        </w:div>
        <w:div w:id="1890605888">
          <w:marLeft w:val="0"/>
          <w:marRight w:val="0"/>
          <w:marTop w:val="0"/>
          <w:marBottom w:val="0"/>
          <w:divBdr>
            <w:top w:val="none" w:sz="0" w:space="0" w:color="auto"/>
            <w:left w:val="none" w:sz="0" w:space="0" w:color="auto"/>
            <w:bottom w:val="none" w:sz="0" w:space="0" w:color="auto"/>
            <w:right w:val="none" w:sz="0" w:space="0" w:color="auto"/>
          </w:divBdr>
        </w:div>
        <w:div w:id="1491750746">
          <w:marLeft w:val="0"/>
          <w:marRight w:val="0"/>
          <w:marTop w:val="0"/>
          <w:marBottom w:val="0"/>
          <w:divBdr>
            <w:top w:val="none" w:sz="0" w:space="0" w:color="auto"/>
            <w:left w:val="none" w:sz="0" w:space="0" w:color="auto"/>
            <w:bottom w:val="none" w:sz="0" w:space="0" w:color="auto"/>
            <w:right w:val="none" w:sz="0" w:space="0" w:color="auto"/>
          </w:divBdr>
        </w:div>
        <w:div w:id="1108161732">
          <w:marLeft w:val="0"/>
          <w:marRight w:val="0"/>
          <w:marTop w:val="0"/>
          <w:marBottom w:val="0"/>
          <w:divBdr>
            <w:top w:val="none" w:sz="0" w:space="0" w:color="auto"/>
            <w:left w:val="none" w:sz="0" w:space="0" w:color="auto"/>
            <w:bottom w:val="none" w:sz="0" w:space="0" w:color="auto"/>
            <w:right w:val="none" w:sz="0" w:space="0" w:color="auto"/>
          </w:divBdr>
        </w:div>
      </w:divsChild>
    </w:div>
    <w:div w:id="1863784975">
      <w:bodyDiv w:val="1"/>
      <w:marLeft w:val="0"/>
      <w:marRight w:val="0"/>
      <w:marTop w:val="0"/>
      <w:marBottom w:val="0"/>
      <w:divBdr>
        <w:top w:val="none" w:sz="0" w:space="0" w:color="auto"/>
        <w:left w:val="none" w:sz="0" w:space="0" w:color="auto"/>
        <w:bottom w:val="none" w:sz="0" w:space="0" w:color="auto"/>
        <w:right w:val="none" w:sz="0" w:space="0" w:color="auto"/>
      </w:divBdr>
      <w:divsChild>
        <w:div w:id="701246027">
          <w:marLeft w:val="0"/>
          <w:marRight w:val="0"/>
          <w:marTop w:val="0"/>
          <w:marBottom w:val="0"/>
          <w:divBdr>
            <w:top w:val="none" w:sz="0" w:space="0" w:color="auto"/>
            <w:left w:val="none" w:sz="0" w:space="0" w:color="auto"/>
            <w:bottom w:val="none" w:sz="0" w:space="0" w:color="auto"/>
            <w:right w:val="none" w:sz="0" w:space="0" w:color="auto"/>
          </w:divBdr>
        </w:div>
        <w:div w:id="519439107">
          <w:marLeft w:val="0"/>
          <w:marRight w:val="0"/>
          <w:marTop w:val="0"/>
          <w:marBottom w:val="0"/>
          <w:divBdr>
            <w:top w:val="none" w:sz="0" w:space="0" w:color="auto"/>
            <w:left w:val="none" w:sz="0" w:space="0" w:color="auto"/>
            <w:bottom w:val="none" w:sz="0" w:space="0" w:color="auto"/>
            <w:right w:val="none" w:sz="0" w:space="0" w:color="auto"/>
          </w:divBdr>
        </w:div>
        <w:div w:id="303318216">
          <w:marLeft w:val="0"/>
          <w:marRight w:val="0"/>
          <w:marTop w:val="0"/>
          <w:marBottom w:val="0"/>
          <w:divBdr>
            <w:top w:val="none" w:sz="0" w:space="0" w:color="auto"/>
            <w:left w:val="none" w:sz="0" w:space="0" w:color="auto"/>
            <w:bottom w:val="none" w:sz="0" w:space="0" w:color="auto"/>
            <w:right w:val="none" w:sz="0" w:space="0" w:color="auto"/>
          </w:divBdr>
        </w:div>
        <w:div w:id="1289507924">
          <w:marLeft w:val="0"/>
          <w:marRight w:val="0"/>
          <w:marTop w:val="0"/>
          <w:marBottom w:val="0"/>
          <w:divBdr>
            <w:top w:val="none" w:sz="0" w:space="0" w:color="auto"/>
            <w:left w:val="none" w:sz="0" w:space="0" w:color="auto"/>
            <w:bottom w:val="none" w:sz="0" w:space="0" w:color="auto"/>
            <w:right w:val="none" w:sz="0" w:space="0" w:color="auto"/>
          </w:divBdr>
        </w:div>
        <w:div w:id="798500774">
          <w:marLeft w:val="0"/>
          <w:marRight w:val="0"/>
          <w:marTop w:val="0"/>
          <w:marBottom w:val="0"/>
          <w:divBdr>
            <w:top w:val="none" w:sz="0" w:space="0" w:color="auto"/>
            <w:left w:val="none" w:sz="0" w:space="0" w:color="auto"/>
            <w:bottom w:val="none" w:sz="0" w:space="0" w:color="auto"/>
            <w:right w:val="none" w:sz="0" w:space="0" w:color="auto"/>
          </w:divBdr>
        </w:div>
        <w:div w:id="413823219">
          <w:marLeft w:val="0"/>
          <w:marRight w:val="0"/>
          <w:marTop w:val="0"/>
          <w:marBottom w:val="0"/>
          <w:divBdr>
            <w:top w:val="none" w:sz="0" w:space="0" w:color="auto"/>
            <w:left w:val="none" w:sz="0" w:space="0" w:color="auto"/>
            <w:bottom w:val="none" w:sz="0" w:space="0" w:color="auto"/>
            <w:right w:val="none" w:sz="0" w:space="0" w:color="auto"/>
          </w:divBdr>
        </w:div>
        <w:div w:id="1281035191">
          <w:marLeft w:val="0"/>
          <w:marRight w:val="0"/>
          <w:marTop w:val="0"/>
          <w:marBottom w:val="0"/>
          <w:divBdr>
            <w:top w:val="none" w:sz="0" w:space="0" w:color="auto"/>
            <w:left w:val="none" w:sz="0" w:space="0" w:color="auto"/>
            <w:bottom w:val="none" w:sz="0" w:space="0" w:color="auto"/>
            <w:right w:val="none" w:sz="0" w:space="0" w:color="auto"/>
          </w:divBdr>
        </w:div>
      </w:divsChild>
    </w:div>
    <w:div w:id="20093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5a9c76-879e-4426-8386-05a338a67448">
      <UserInfo>
        <DisplayName>Bjørg Kari Paulsen</DisplayName>
        <AccountId>133</AccountId>
        <AccountType/>
      </UserInfo>
    </SharedWithUsers>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7E9A4-38BC-421C-8E3D-38A169AE4AC1}">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2.xml><?xml version="1.0" encoding="utf-8"?>
<ds:datastoreItem xmlns:ds="http://schemas.openxmlformats.org/officeDocument/2006/customXml" ds:itemID="{8D4DC0CB-1C5F-492E-B9D7-15C7D3834804}">
  <ds:schemaRefs>
    <ds:schemaRef ds:uri="http://schemas.openxmlformats.org/officeDocument/2006/bibliography"/>
  </ds:schemaRefs>
</ds:datastoreItem>
</file>

<file path=customXml/itemProps3.xml><?xml version="1.0" encoding="utf-8"?>
<ds:datastoreItem xmlns:ds="http://schemas.openxmlformats.org/officeDocument/2006/customXml" ds:itemID="{4009C5FC-0C8B-4627-A731-A06055C4664A}">
  <ds:schemaRefs>
    <ds:schemaRef ds:uri="http://schemas.microsoft.com/sharepoint/v3/contenttype/forms"/>
  </ds:schemaRefs>
</ds:datastoreItem>
</file>

<file path=customXml/itemProps4.xml><?xml version="1.0" encoding="utf-8"?>
<ds:datastoreItem xmlns:ds="http://schemas.openxmlformats.org/officeDocument/2006/customXml" ds:itemID="{BA2BBF3B-66B3-49B9-8CC4-3725E5C5C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1034</Words>
  <Characters>5485</Characters>
  <Application>Microsoft Office Word</Application>
  <DocSecurity>0</DocSecurity>
  <Lines>45</Lines>
  <Paragraphs>13</Paragraphs>
  <ScaleCrop>false</ScaleCrop>
  <Company>IMDi</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Anna Beskow</cp:lastModifiedBy>
  <cp:revision>50</cp:revision>
  <dcterms:created xsi:type="dcterms:W3CDTF">2021-01-25T09:58:00Z</dcterms:created>
  <dcterms:modified xsi:type="dcterms:W3CDTF">2022-10-06T11:44:00Z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y fmtid="{D5CDD505-2E9C-101B-9397-08002B2CF9AE}" pid="10" name="MediaServiceImageTags">
    <vt:lpwstr/>
  </property>
  <property fmtid="{D5CDD505-2E9C-101B-9397-08002B2CF9AE}" pid="11" name="Imdi_Dokumenttype">
    <vt:lpwstr>4;#Arbeidsdokument|38846126-65eb-438d-b14e-f0c08112fc9b</vt:lpwstr>
  </property>
  <property fmtid="{D5CDD505-2E9C-101B-9397-08002B2CF9AE}" pid="12" name="Imdi_Hovedtema">
    <vt:lpwstr>1;#Regelverk|034024dd-85ed-45c0-bb23-0faf2f354b07</vt:lpwstr>
  </property>
</Properties>
</file>