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7C03" w14:textId="77777777" w:rsidR="00CC7FC4" w:rsidRPr="00573595" w:rsidRDefault="00CC7FC4" w:rsidP="00CC7F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0E25541" w14:textId="77777777" w:rsidR="00CC7FC4" w:rsidRPr="00573595" w:rsidRDefault="00CC7FC4" w:rsidP="00CC7FC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65ED9A78" w14:textId="77777777" w:rsidR="00CC7FC4" w:rsidRPr="00573595" w:rsidRDefault="00CC7FC4" w:rsidP="00CC7FC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CC7FC4" w:rsidRPr="00573595" w14:paraId="27E30E50" w14:textId="77777777" w:rsidTr="00151F18">
        <w:trPr>
          <w:trHeight w:val="567"/>
        </w:trPr>
        <w:tc>
          <w:tcPr>
            <w:tcW w:w="7938" w:type="dxa"/>
            <w:gridSpan w:val="3"/>
          </w:tcPr>
          <w:p w14:paraId="674BD119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62A18E50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6ADD71EB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C6842ED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6DC4FFE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CF5B191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8A9EFE6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A653DCC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9007C85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52B5EA1C" w14:textId="77777777" w:rsidR="00CC7FC4" w:rsidRPr="00573595" w:rsidRDefault="00CC7FC4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CC7FC4" w:rsidRPr="00573595" w14:paraId="04C96BCC" w14:textId="77777777" w:rsidTr="00151F18">
        <w:tc>
          <w:tcPr>
            <w:tcW w:w="9568" w:type="dxa"/>
            <w:gridSpan w:val="4"/>
          </w:tcPr>
          <w:p w14:paraId="4CA8DA3E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CC7FC4" w:rsidRPr="00573595" w14:paraId="2443D729" w14:textId="77777777" w:rsidTr="00151F18">
        <w:tc>
          <w:tcPr>
            <w:tcW w:w="3756" w:type="dxa"/>
          </w:tcPr>
          <w:p w14:paraId="3E391A78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FB951A0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737D2D68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CC7FC4" w:rsidRPr="00573595" w14:paraId="55F2974B" w14:textId="77777777" w:rsidTr="00151F18">
        <w:tc>
          <w:tcPr>
            <w:tcW w:w="3756" w:type="dxa"/>
          </w:tcPr>
          <w:p w14:paraId="59A1F46B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352A9360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3D648FEF" w14:textId="77777777" w:rsidR="00CC7FC4" w:rsidRPr="00573595" w:rsidRDefault="00CC7FC4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56A2FF6C" w14:textId="77777777" w:rsidR="00CC7FC4" w:rsidRPr="00573595" w:rsidRDefault="00CC7FC4" w:rsidP="00CC7FC4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sz w:val="26"/>
          <w:szCs w:val="20"/>
          <w:lang w:val="nn-NO" w:eastAsia="nb-NO"/>
        </w:rPr>
      </w:pPr>
    </w:p>
    <w:p w14:paraId="4CC6BED7" w14:textId="74CDF652" w:rsidR="00EC5BB4" w:rsidRPr="00EB7053" w:rsidRDefault="00EC5BB4" w:rsidP="003D1598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i/>
          <w:color w:val="FF0000"/>
          <w:kern w:val="28"/>
          <w:sz w:val="32"/>
          <w:szCs w:val="32"/>
          <w:lang w:val="nn-NO" w:eastAsia="nb-NO"/>
        </w:rPr>
      </w:pPr>
      <w:r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89625E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:</w:t>
      </w:r>
      <w:r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99784B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Du får </w:t>
      </w:r>
      <w:r w:rsidR="00BA4433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fritak fr</w:t>
      </w:r>
      <w:r w:rsidR="00CF3A34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å</w:t>
      </w:r>
      <w:r w:rsidR="00692725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plikt</w:t>
      </w:r>
      <w:r w:rsidR="00977B74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1E5D01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&lt;</w:t>
      </w:r>
      <w:r w:rsidR="00977B74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til </w:t>
      </w:r>
      <w:r w:rsidR="00692725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opplæring</w:t>
      </w:r>
      <w:r w:rsidR="001E5D01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 </w:t>
      </w:r>
      <w:r w:rsidR="00977B74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og til</w:t>
      </w:r>
      <w:r w:rsidR="00324610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 å</w:t>
      </w:r>
      <w:r w:rsidR="001E5D01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 gå opp </w:t>
      </w:r>
      <w:r w:rsidR="00CF3A34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til</w:t>
      </w:r>
      <w:r w:rsidR="001E5D01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 avslutt</w:t>
      </w:r>
      <w:r w:rsidR="00CF3A34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a</w:t>
      </w:r>
      <w:r w:rsidR="001E5D01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nde prøve&gt;</w:t>
      </w:r>
      <w:r w:rsidR="00692725" w:rsidRPr="00EB7053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i </w:t>
      </w:r>
      <w:r w:rsidR="00544578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&lt;</w:t>
      </w:r>
      <w:r w:rsidR="00692725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norsk</w:t>
      </w:r>
      <w:r w:rsidR="00977B74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 xml:space="preserve"> og </w:t>
      </w:r>
      <w:r w:rsidR="00692725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samfunnskunnskap</w:t>
      </w:r>
      <w:r w:rsidR="00544578" w:rsidRPr="00EB7053">
        <w:rPr>
          <w:rFonts w:ascii="Tahoma" w:eastAsia="Times New Roman" w:hAnsi="Tahoma" w:cs="Tahoma"/>
          <w:b/>
          <w:bCs/>
          <w:color w:val="FF0000"/>
          <w:kern w:val="28"/>
          <w:sz w:val="32"/>
          <w:szCs w:val="32"/>
          <w:lang w:val="nn-NO" w:eastAsia="nb-NO"/>
        </w:rPr>
        <w:t>&gt;</w:t>
      </w:r>
    </w:p>
    <w:p w14:paraId="3CE845EC" w14:textId="77777777" w:rsidR="006D5702" w:rsidRPr="00EB7053" w:rsidRDefault="006D5702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7C13916" w14:textId="7DC11EA1" w:rsidR="006D5702" w:rsidRPr="00EB7053" w:rsidRDefault="00D52256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Du har søkt om å få fritak fr</w:t>
      </w:r>
      <w:r w:rsidR="00CF3A3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1E5D0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CB3BFB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plikt til 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opplæring</w:t>
      </w:r>
      <w:r w:rsidR="001E5D0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977B7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 til</w:t>
      </w:r>
      <w:r w:rsidR="001E5D0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565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å gå opp 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til </w:t>
      </w:r>
      <w:r w:rsidR="004565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avslutt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4565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prøve&gt;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r w:rsidR="0054457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samfunnskunnskap</w:t>
      </w:r>
      <w:r w:rsidR="0054457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  <w:r w:rsidR="003C732F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D</w:t>
      </w: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u får fritak fr</w:t>
      </w:r>
      <w:r w:rsidR="00CF3A3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å</w:t>
      </w:r>
      <w:r w:rsidR="007A0A4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plikt</w:t>
      </w:r>
      <w:r w:rsidR="00CF3A3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7A0A4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til </w:t>
      </w:r>
      <w:r w:rsidR="00212C5A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="007A0A4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 delta i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opplæring</w:t>
      </w:r>
      <w:r w:rsidR="00131B6D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EA6E7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EA6E7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samfunnskunnskap</w:t>
      </w:r>
      <w:r w:rsidR="0097254B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</w:t>
      </w:r>
      <w:r w:rsidR="00E616D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 fritak fr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="00E616D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5105C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plikt</w:t>
      </w:r>
      <w:r w:rsidR="00C12A6A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105C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til å gå opp til avslutt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105C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prøve</w:t>
      </w:r>
      <w:r w:rsidR="004565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samfunnskunnskap</w:t>
      </w:r>
      <w:r w:rsidR="005105C1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EA6E75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. </w:t>
      </w:r>
    </w:p>
    <w:p w14:paraId="327F4B17" w14:textId="77777777" w:rsidR="00EA6E75" w:rsidRPr="00EB7053" w:rsidRDefault="00EA6E75" w:rsidP="00EC5BB4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216FBD6" w14:textId="39ED3FDB" w:rsidR="00DD6AB6" w:rsidRPr="00EB7053" w:rsidDel="00BC6CFF" w:rsidRDefault="00DD6AB6" w:rsidP="00DD6AB6">
      <w:pPr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EB705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CF3A34" w:rsidRPr="00EB705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EB705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66C8097F" w14:textId="77777777" w:rsidR="00DD6AB6" w:rsidRPr="00EB7053" w:rsidRDefault="00DD6AB6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2321354A" w14:textId="6609CEC9" w:rsidR="00DD6AB6" w:rsidRPr="00EB7053" w:rsidRDefault="00DD6AB6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CF3A34"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4C061DCA" w14:textId="77777777" w:rsidR="00DD6AB6" w:rsidRPr="00EB7053" w:rsidRDefault="00DD6AB6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EB7053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21B1BA48" w14:textId="77777777" w:rsidR="00DD6AB6" w:rsidRPr="00EB7053" w:rsidRDefault="00DD6AB6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3A442536" w14:textId="378494C7" w:rsidR="00DD6AB6" w:rsidRPr="00EB7053" w:rsidRDefault="00CF3A34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EB705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DD6AB6" w:rsidRPr="00EB7053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5DEDED79" w14:textId="6DB000F9" w:rsidR="00564007" w:rsidRPr="00EB7053" w:rsidRDefault="00564007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42249D8" w14:textId="692D15C0" w:rsidR="00564007" w:rsidRPr="00EB7053" w:rsidRDefault="00564007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Du har plikt til å delta på opplæring i </w:t>
      </w:r>
      <w:r w:rsidR="00B50C29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="00B50C29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360B0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="00CF3A34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, </w:t>
      </w:r>
      <w:r w:rsidR="00B50C29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>og du har bedt om fritak fr</w:t>
      </w:r>
      <w:r w:rsidR="00CF3A34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>å</w:t>
      </w:r>
      <w:r w:rsidR="00B50C29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plikt</w:t>
      </w:r>
      <w:r w:rsidR="00CF3A34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>a</w:t>
      </w:r>
      <w:r w:rsidR="00446A52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 xml:space="preserve"> til </w:t>
      </w:r>
      <w:r w:rsidR="00AB22E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EF21B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å delta på </w:t>
      </w:r>
      <w:r w:rsidR="00AB22E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opplæring 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og til</w:t>
      </w:r>
      <w:r w:rsidR="00AB22E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å </w:t>
      </w:r>
      <w:r w:rsidR="00446A5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gå opp til avslutt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446A5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prøve&gt;</w:t>
      </w:r>
      <w:r w:rsidR="00B50C29" w:rsidRPr="00EB7053">
        <w:rPr>
          <w:rFonts w:ascii="Tahoma" w:eastAsia="Times New Roman" w:hAnsi="Tahoma" w:cs="Tahoma"/>
          <w:sz w:val="24"/>
          <w:szCs w:val="20"/>
          <w:lang w:val="nn-NO" w:eastAsia="nb-NO"/>
        </w:rPr>
        <w:t>.</w:t>
      </w:r>
    </w:p>
    <w:p w14:paraId="603DD46C" w14:textId="3F0B21D4" w:rsidR="00B50C29" w:rsidRPr="00EB7053" w:rsidRDefault="00B50C29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051DD591" w14:textId="6373E6BF" w:rsidR="00D32F84" w:rsidRPr="00EB7053" w:rsidRDefault="00D32F84" w:rsidP="00D32F84">
      <w:pPr>
        <w:rPr>
          <w:rFonts w:ascii="Tahoma" w:eastAsia="Times New Roman" w:hAnsi="Tahoma" w:cs="Tahoma"/>
          <w:color w:val="FF0000"/>
          <w:sz w:val="24"/>
          <w:szCs w:val="24"/>
          <w:lang w:val="nn-NO"/>
        </w:rPr>
      </w:pPr>
      <w:r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&lt;Vel e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t av alternativ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under, og slett det som ikk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j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e pass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Deltak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ren kan søke om fritak fr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både 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opplæring og prøve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,</w:t>
      </w:r>
      <w:r w:rsidR="00CD3CA7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eller 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frå berre éi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n av del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ne.</w:t>
      </w:r>
      <w:r w:rsidR="00D26F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Søknaden kan gjelde norsk, samfunnskunnskap eller begge del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D26F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r.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Teksten </w:t>
      </w:r>
      <w:r w:rsidR="00D26F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i </w:t>
      </w:r>
      <w:r w:rsidR="00AB22ED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he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i</w:t>
      </w:r>
      <w:r w:rsidR="00AB22ED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le </w:t>
      </w:r>
      <w:r w:rsidR="00D26F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malen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må tilpass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ast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ut fr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k</w:t>
      </w:r>
      <w:r w:rsidR="0079132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va deltak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79132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ren 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har søkt om fritak fr</w:t>
      </w:r>
      <w:r w:rsidR="00CF3A34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å</w:t>
      </w:r>
      <w:r w:rsidR="00E91ADE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.</w:t>
      </w:r>
    </w:p>
    <w:p w14:paraId="291D9FC1" w14:textId="279E7B2B" w:rsidR="00B50C29" w:rsidRPr="00EB7053" w:rsidRDefault="00B50C29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</w:p>
    <w:p w14:paraId="05E7ED47" w14:textId="7A242AA2" w:rsidR="00D32F84" w:rsidRPr="00EB7053" w:rsidRDefault="00D32F84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Alternativ 1</w:t>
      </w:r>
    </w:p>
    <w:p w14:paraId="574E7DF0" w14:textId="2D9E4595" w:rsidR="00D32F84" w:rsidRPr="00EB7053" w:rsidRDefault="00E864C7" w:rsidP="00DD6AB6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ab/>
      </w:r>
    </w:p>
    <w:p w14:paraId="14029F29" w14:textId="4091C926" w:rsidR="00F06A34" w:rsidRPr="00EB7053" w:rsidRDefault="00E864C7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lastRenderedPageBreak/>
        <w:t>Person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som oppfyller kravet til e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 minimum av kunnskap i &lt;norsk/samisk/samfunnskunnskap&gt;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,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kan f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 fritak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fr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plikt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å </w:t>
      </w:r>
      <w:r w:rsidR="005C618F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delta i opplæring i 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og 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plikt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å gå opp til avslutt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prøve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i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samfunnskunnskap&gt;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, jf. </w:t>
      </w:r>
      <w:proofErr w:type="spellStart"/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D26F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29 første ledd</w:t>
      </w:r>
      <w:r w:rsidR="00D26F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06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og 37 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tredje ledd</w:t>
      </w:r>
      <w:r w:rsidR="00A1482A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. Kunnskapen må v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="004109A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re dokumentert</w:t>
      </w:r>
      <w:r w:rsidR="005E5DCC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, jf. integrerings</w:t>
      </w:r>
      <w:r w:rsidR="00CF3A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forskrifta </w:t>
      </w:r>
      <w:r w:rsidR="005E5DCC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&lt;§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 </w:t>
      </w:r>
      <w:r w:rsidR="0090736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23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84AA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og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90736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24&gt;. </w:t>
      </w:r>
    </w:p>
    <w:p w14:paraId="035B7E5A" w14:textId="77777777" w:rsidR="00F06A34" w:rsidRPr="00EB7053" w:rsidRDefault="00F06A34" w:rsidP="00804E85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</w:p>
    <w:p w14:paraId="3E8B3980" w14:textId="1668D791" w:rsidR="005449B3" w:rsidRPr="00EB7053" w:rsidRDefault="005449B3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Du får fritak f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plikt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</w:t>
      </w:r>
      <w:r w:rsidR="00446A5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opplæring i 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og</w:t>
      </w:r>
      <w:r w:rsidR="00FC663E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plikt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å gå opp til avslutt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prøve</w:t>
      </w:r>
      <w:r w:rsidR="00D26F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446A5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 norsk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="00446A5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A1482A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, jf. </w:t>
      </w:r>
      <w:proofErr w:type="spellStart"/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FC663E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29 første ledd</w:t>
      </w:r>
      <w:r w:rsidR="00F7452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37 tredje ledd</w:t>
      </w:r>
      <w:r w:rsidR="00A1482A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, jf. integrerings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forskrifta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&lt;§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§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23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75509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og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B7560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24&gt;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.</w:t>
      </w:r>
    </w:p>
    <w:p w14:paraId="0329A3F8" w14:textId="6F840AE7" w:rsidR="00E15465" w:rsidRPr="00EB7053" w:rsidRDefault="00E15465" w:rsidP="00E864C7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</w:p>
    <w:p w14:paraId="092B389E" w14:textId="21DE153A" w:rsidR="00E15465" w:rsidRPr="00EB7053" w:rsidRDefault="00E15465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må gå fr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 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dokumentasjon på kunnskapen deltak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ren har </w:t>
      </w:r>
      <w:r w:rsidR="00BC44ED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gitt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 s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jå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oversikt over alternativ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5C3F83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</w:t>
      </w:r>
      <w:r w:rsidR="006735A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forskrifta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§§ 23 og</w:t>
      </w:r>
      <w:r w:rsidR="00BC44E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5C3F83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24.</w:t>
      </w:r>
      <w:r w:rsidR="00A1482A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Tilpass lengd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grunn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givingane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6735A5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er.&gt;</w:t>
      </w:r>
    </w:p>
    <w:p w14:paraId="24C6A2D9" w14:textId="7362129B" w:rsidR="00E842D0" w:rsidRPr="00EB7053" w:rsidRDefault="00E842D0" w:rsidP="00E15465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263E79D" w14:textId="58848F32" w:rsidR="00E842D0" w:rsidRPr="00EB7053" w:rsidRDefault="00E842D0" w:rsidP="00E842D0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Alternativ 2</w:t>
      </w:r>
    </w:p>
    <w:p w14:paraId="1470B1DB" w14:textId="6CACF9DB" w:rsidR="00E842D0" w:rsidRPr="00EB7053" w:rsidRDefault="00E842D0" w:rsidP="00E15465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7F661111" w14:textId="08D1F2BE" w:rsidR="00E842D0" w:rsidRPr="00EB7053" w:rsidRDefault="00E842D0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Person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r som </w:t>
      </w:r>
      <w:r w:rsidR="0039400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har særl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="0039400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ge helsemessige eller andre tungtve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ga</w:t>
      </w:r>
      <w:r w:rsidR="0039400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årsaker som hindr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39400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r deltak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ing</w:t>
      </w:r>
      <w:r w:rsidR="0039400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i opplæring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i 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norsk</w:t>
      </w:r>
      <w:r w:rsidR="009816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,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kan få fritak fr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plikt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</w:t>
      </w:r>
      <w:r w:rsidR="006D36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 delta i opplæring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og plikt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å gå opp til avslutt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prøve i norsk</w:t>
      </w:r>
      <w:r w:rsidR="009816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</w:t>
      </w:r>
      <w:r w:rsidR="00977B7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, jf. </w:t>
      </w:r>
      <w:proofErr w:type="spellStart"/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§§ 29 </w:t>
      </w:r>
      <w:r w:rsidR="008A2E3D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andre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ledd og 37 tredje ledd</w:t>
      </w:r>
      <w:r w:rsidR="0097254B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. 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Fritak </w:t>
      </w:r>
      <w:r w:rsidR="00D54DD0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med bakgrunn i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særl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ge helsemessige årsaker må </w:t>
      </w:r>
      <w:r w:rsidR="00D81662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vere 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dokumenter</w:t>
      </w:r>
      <w:r w:rsidR="00D54DD0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t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med </w:t>
      </w:r>
      <w:r w:rsidR="00D54DD0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ei 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medisinsk vurdering eller uttale fr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lege eller psykolog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, jf. 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integreringsfor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skrift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§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2</w:t>
      </w:r>
      <w:r w:rsidR="0048647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5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. </w:t>
      </w:r>
    </w:p>
    <w:p w14:paraId="09A9A779" w14:textId="77777777" w:rsidR="00E842D0" w:rsidRPr="00EB7053" w:rsidRDefault="00E842D0" w:rsidP="00E842D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</w:p>
    <w:p w14:paraId="4C8A8ED2" w14:textId="129DF6FD" w:rsidR="00E842D0" w:rsidRPr="00EB7053" w:rsidRDefault="00E842D0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Du får fritak fr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å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plikt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</w:t>
      </w:r>
      <w:r w:rsidR="006D36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</w:t>
      </w:r>
      <w:r w:rsidR="006A10C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å delta i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opplæring i norsk</w:t>
      </w:r>
      <w:r w:rsidR="00981634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og 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samfunnskunnskap og plikt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til å gå opp til avslutt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nde prøve</w:t>
      </w:r>
      <w:r w:rsidR="00452BB7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i norsk og samfunnskunnskap</w:t>
      </w:r>
      <w:r w:rsidR="006D36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&gt;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, jf. </w:t>
      </w:r>
      <w:proofErr w:type="spellStart"/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integreringslov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</w:t>
      </w:r>
      <w:proofErr w:type="spellEnd"/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§§ 29 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andre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ledd og 37 tredje ledd, jf. integrerings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forskrifta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§ 2</w:t>
      </w:r>
      <w:r w:rsidR="008510B5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5</w:t>
      </w:r>
      <w:r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.</w:t>
      </w:r>
      <w:r w:rsidR="0005750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Du beh</w:t>
      </w:r>
      <w:r w:rsidR="00572DE8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eld</w:t>
      </w:r>
      <w:r w:rsidR="00057502" w:rsidRPr="00EB7053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 xml:space="preserve"> rette</w:t>
      </w:r>
      <w:r w:rsidR="00057502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n til opplæring, jf. integreringsforskrift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>a</w:t>
      </w:r>
      <w:r w:rsidR="00057502" w:rsidRPr="00EB7053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 § 25 første ledd.</w:t>
      </w:r>
    </w:p>
    <w:p w14:paraId="7A95DB2A" w14:textId="77777777" w:rsidR="00E842D0" w:rsidRPr="00EB7053" w:rsidRDefault="00E842D0" w:rsidP="00E842D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</w:pPr>
    </w:p>
    <w:p w14:paraId="42FA43FD" w14:textId="47A39300" w:rsidR="00E842D0" w:rsidRDefault="00E842D0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 grunn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giving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Vilkår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særl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ge helsemessige eller andre tungtve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ga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nde årsaker er </w:t>
      </w:r>
      <w:r w:rsidR="00D81662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to ulike 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alternativ og skal vurder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 kvar for seg</w:t>
      </w:r>
      <w:r w:rsidR="00037DD7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Relevante moment i vurdering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</w:t>
      </w:r>
      <w:r w:rsidR="13B1959F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helsemessige utfordring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13B1959F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2D41E0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er 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mellom anna art, varigheit og omfang av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ju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kdommen eller skaden. Vilkåret andre tungtve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ga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årsaker er me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nt som e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 sikkerhe</w:t>
      </w:r>
      <w:r w:rsidR="00572DE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tsventil for tilfelle som ikk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blir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dek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te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av særl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ge helsemessige årsaker. Kommunen må 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gjere ei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konkret he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skaps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vurdering for å avgj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om 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det skal innvilgast </w:t>
      </w:r>
      <w:r w:rsidR="00AA43B9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fritak. 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Tilpass lengd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9E2092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</w:t>
      </w:r>
      <w:r w:rsidR="00F307C8" w:rsidRPr="00EB7053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694B4F86" w14:textId="0936B06F" w:rsidR="00B35D7B" w:rsidRDefault="00B35D7B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3AEFDF8B" w14:textId="77777777" w:rsidR="00B35D7B" w:rsidRPr="00573595" w:rsidRDefault="00B35D7B" w:rsidP="00B35D7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1F5FA38D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31219B6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58712B84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089F3CF9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lastRenderedPageBreak/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5FF2E403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042232D7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2F051D3A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723EF99B" w14:textId="77777777" w:rsidR="00B35D7B" w:rsidRPr="00573595" w:rsidRDefault="00B35D7B" w:rsidP="00B35D7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4FAB0B5" w14:textId="77777777" w:rsidR="00B35D7B" w:rsidRPr="00573595" w:rsidRDefault="00B35D7B" w:rsidP="00B35D7B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B35D7B" w:rsidRPr="00573595" w14:paraId="531B7DA5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05A0444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28628FED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8384E2A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B35D7B" w:rsidRPr="00573595" w14:paraId="1DC62A0C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0AFFB5B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5A4AB8C9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F9FD1FB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314777A8" w14:textId="77777777" w:rsidR="00B35D7B" w:rsidRPr="00573595" w:rsidRDefault="00B35D7B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121B4341" w14:textId="77777777" w:rsidR="00B35D7B" w:rsidRPr="00B35D7B" w:rsidRDefault="00B35D7B" w:rsidP="009E52F1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color w:val="FF0000"/>
          <w:sz w:val="24"/>
          <w:szCs w:val="24"/>
          <w:lang w:eastAsia="nb-NO"/>
        </w:rPr>
      </w:pPr>
    </w:p>
    <w:sectPr w:rsidR="00B35D7B" w:rsidRPr="00B35D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BCA6" w14:textId="77777777" w:rsidR="00E66488" w:rsidRDefault="00E66488">
      <w:r>
        <w:separator/>
      </w:r>
    </w:p>
  </w:endnote>
  <w:endnote w:type="continuationSeparator" w:id="0">
    <w:p w14:paraId="53E03927" w14:textId="77777777" w:rsidR="00E66488" w:rsidRDefault="00E6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4FA6" w14:textId="77777777" w:rsidR="006C0427" w:rsidRDefault="006C04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419919"/>
      <w:docPartObj>
        <w:docPartGallery w:val="Page Numbers (Bottom of Page)"/>
        <w:docPartUnique/>
      </w:docPartObj>
    </w:sdtPr>
    <w:sdtEndPr/>
    <w:sdtContent>
      <w:p w14:paraId="186989DA" w14:textId="0700FC56" w:rsidR="006C0427" w:rsidRDefault="006C042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D2021" w14:textId="77777777" w:rsidR="00672837" w:rsidRDefault="0067283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4099" w14:textId="53AFFBDE" w:rsidR="006C0427" w:rsidRDefault="006C0427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A742FC" w14:textId="152C1B2D" w:rsidR="00672837" w:rsidRDefault="00672837" w:rsidP="006C0427">
    <w:pPr>
      <w:pStyle w:val="Bunntekst"/>
      <w:tabs>
        <w:tab w:val="left" w:pos="52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D5B5" w14:textId="77777777" w:rsidR="00E66488" w:rsidRDefault="00E66488">
      <w:r>
        <w:separator/>
      </w:r>
    </w:p>
  </w:footnote>
  <w:footnote w:type="continuationSeparator" w:id="0">
    <w:p w14:paraId="030965F7" w14:textId="77777777" w:rsidR="00E66488" w:rsidRDefault="00E6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CB16" w14:textId="77777777" w:rsidR="006C0427" w:rsidRDefault="006C04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BF3B" w14:textId="77777777" w:rsidR="00672837" w:rsidRDefault="00672837">
    <w:pPr>
      <w:pStyle w:val="Topptekst"/>
    </w:pPr>
  </w:p>
  <w:p w14:paraId="29A1F195" w14:textId="77777777" w:rsidR="00672837" w:rsidRDefault="0067283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672837" w14:paraId="770E13B3" w14:textId="77777777">
      <w:tc>
        <w:tcPr>
          <w:tcW w:w="8008" w:type="dxa"/>
        </w:tcPr>
        <w:p w14:paraId="6023B1C0" w14:textId="77777777" w:rsidR="00672837" w:rsidRDefault="00672837">
          <w:pPr>
            <w:pStyle w:val="Topptekst"/>
            <w:jc w:val="right"/>
          </w:pPr>
        </w:p>
        <w:p w14:paraId="5466F80D" w14:textId="77777777" w:rsidR="00672837" w:rsidRDefault="00672837">
          <w:pPr>
            <w:pStyle w:val="Topptekst"/>
            <w:jc w:val="right"/>
          </w:pPr>
        </w:p>
      </w:tc>
      <w:tc>
        <w:tcPr>
          <w:tcW w:w="1556" w:type="dxa"/>
        </w:tcPr>
        <w:p w14:paraId="0D46FABE" w14:textId="77777777" w:rsidR="00672837" w:rsidRDefault="00672837">
          <w:pPr>
            <w:pStyle w:val="Topptekst"/>
          </w:pPr>
        </w:p>
      </w:tc>
    </w:tr>
  </w:tbl>
  <w:p w14:paraId="7216C192" w14:textId="77777777" w:rsidR="00672837" w:rsidRDefault="006728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2DC3"/>
    <w:multiLevelType w:val="multilevel"/>
    <w:tmpl w:val="B582C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40D40"/>
    <w:multiLevelType w:val="hybridMultilevel"/>
    <w:tmpl w:val="B2E6B63A"/>
    <w:lvl w:ilvl="0" w:tplc="041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10809"/>
    <w:multiLevelType w:val="multilevel"/>
    <w:tmpl w:val="C16AB0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6395">
    <w:abstractNumId w:val="1"/>
  </w:num>
  <w:num w:numId="2" w16cid:durableId="1505778912">
    <w:abstractNumId w:val="0"/>
  </w:num>
  <w:num w:numId="3" w16cid:durableId="507839880">
    <w:abstractNumId w:val="3"/>
  </w:num>
  <w:num w:numId="4" w16cid:durableId="1036850755">
    <w:abstractNumId w:val="4"/>
  </w:num>
  <w:num w:numId="5" w16cid:durableId="196130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02D9C"/>
    <w:rsid w:val="00022F79"/>
    <w:rsid w:val="000346AD"/>
    <w:rsid w:val="00037DD7"/>
    <w:rsid w:val="00045D79"/>
    <w:rsid w:val="00057502"/>
    <w:rsid w:val="000632DC"/>
    <w:rsid w:val="000A1741"/>
    <w:rsid w:val="000A5C6B"/>
    <w:rsid w:val="000B1B99"/>
    <w:rsid w:val="000D73F5"/>
    <w:rsid w:val="000E2462"/>
    <w:rsid w:val="000F6751"/>
    <w:rsid w:val="001062D9"/>
    <w:rsid w:val="0010771A"/>
    <w:rsid w:val="0011306D"/>
    <w:rsid w:val="00131505"/>
    <w:rsid w:val="00131B6D"/>
    <w:rsid w:val="00141B5D"/>
    <w:rsid w:val="00162A97"/>
    <w:rsid w:val="0016411D"/>
    <w:rsid w:val="0016490A"/>
    <w:rsid w:val="0017788C"/>
    <w:rsid w:val="00191B33"/>
    <w:rsid w:val="001B2EF6"/>
    <w:rsid w:val="001D5097"/>
    <w:rsid w:val="001E2741"/>
    <w:rsid w:val="001E34E1"/>
    <w:rsid w:val="001E41AA"/>
    <w:rsid w:val="001E56BE"/>
    <w:rsid w:val="001E5D01"/>
    <w:rsid w:val="00212C5A"/>
    <w:rsid w:val="00217FC2"/>
    <w:rsid w:val="0022155B"/>
    <w:rsid w:val="0023347E"/>
    <w:rsid w:val="002418BD"/>
    <w:rsid w:val="002460C3"/>
    <w:rsid w:val="002531AD"/>
    <w:rsid w:val="0025596B"/>
    <w:rsid w:val="00257CCF"/>
    <w:rsid w:val="00264FA5"/>
    <w:rsid w:val="00276320"/>
    <w:rsid w:val="00277DD8"/>
    <w:rsid w:val="00281F46"/>
    <w:rsid w:val="00285449"/>
    <w:rsid w:val="00292C7C"/>
    <w:rsid w:val="002A43BC"/>
    <w:rsid w:val="002A4BF3"/>
    <w:rsid w:val="002A55D0"/>
    <w:rsid w:val="002C0BFD"/>
    <w:rsid w:val="002D41E0"/>
    <w:rsid w:val="002E6B18"/>
    <w:rsid w:val="002F566C"/>
    <w:rsid w:val="00310BA5"/>
    <w:rsid w:val="00311072"/>
    <w:rsid w:val="00324610"/>
    <w:rsid w:val="003431A6"/>
    <w:rsid w:val="00351EEF"/>
    <w:rsid w:val="00360B04"/>
    <w:rsid w:val="00362A4F"/>
    <w:rsid w:val="00367F56"/>
    <w:rsid w:val="00385CB1"/>
    <w:rsid w:val="00392519"/>
    <w:rsid w:val="00393151"/>
    <w:rsid w:val="00393285"/>
    <w:rsid w:val="0039400D"/>
    <w:rsid w:val="003C732F"/>
    <w:rsid w:val="003D1598"/>
    <w:rsid w:val="003F26E5"/>
    <w:rsid w:val="00401ED2"/>
    <w:rsid w:val="004109AD"/>
    <w:rsid w:val="0041765C"/>
    <w:rsid w:val="00420DE4"/>
    <w:rsid w:val="00434833"/>
    <w:rsid w:val="00446A52"/>
    <w:rsid w:val="00452BB7"/>
    <w:rsid w:val="004565E8"/>
    <w:rsid w:val="00467851"/>
    <w:rsid w:val="00486477"/>
    <w:rsid w:val="004B53B7"/>
    <w:rsid w:val="004D007E"/>
    <w:rsid w:val="004F15E4"/>
    <w:rsid w:val="005067C7"/>
    <w:rsid w:val="005105C1"/>
    <w:rsid w:val="0051237B"/>
    <w:rsid w:val="005166B4"/>
    <w:rsid w:val="00520212"/>
    <w:rsid w:val="00533CBF"/>
    <w:rsid w:val="00534EFA"/>
    <w:rsid w:val="00544578"/>
    <w:rsid w:val="005449B3"/>
    <w:rsid w:val="00564007"/>
    <w:rsid w:val="00572DE8"/>
    <w:rsid w:val="0058320E"/>
    <w:rsid w:val="0059703F"/>
    <w:rsid w:val="005A126E"/>
    <w:rsid w:val="005B0842"/>
    <w:rsid w:val="005B249A"/>
    <w:rsid w:val="005C3F83"/>
    <w:rsid w:val="005C618F"/>
    <w:rsid w:val="005C680F"/>
    <w:rsid w:val="005E5DCC"/>
    <w:rsid w:val="005F4A88"/>
    <w:rsid w:val="005F4AE0"/>
    <w:rsid w:val="005F542D"/>
    <w:rsid w:val="00600393"/>
    <w:rsid w:val="006115BB"/>
    <w:rsid w:val="00615C1E"/>
    <w:rsid w:val="00626B89"/>
    <w:rsid w:val="00635C70"/>
    <w:rsid w:val="00641C87"/>
    <w:rsid w:val="00672837"/>
    <w:rsid w:val="006735A5"/>
    <w:rsid w:val="006748D2"/>
    <w:rsid w:val="00680337"/>
    <w:rsid w:val="00692725"/>
    <w:rsid w:val="006A10C4"/>
    <w:rsid w:val="006A3D7A"/>
    <w:rsid w:val="006A658B"/>
    <w:rsid w:val="006B0B18"/>
    <w:rsid w:val="006B1380"/>
    <w:rsid w:val="006B20E9"/>
    <w:rsid w:val="006C0427"/>
    <w:rsid w:val="006C2377"/>
    <w:rsid w:val="006D3249"/>
    <w:rsid w:val="006D36B5"/>
    <w:rsid w:val="006D5702"/>
    <w:rsid w:val="006F7BAE"/>
    <w:rsid w:val="0071645A"/>
    <w:rsid w:val="00726343"/>
    <w:rsid w:val="00740337"/>
    <w:rsid w:val="00745967"/>
    <w:rsid w:val="00755093"/>
    <w:rsid w:val="007559CF"/>
    <w:rsid w:val="007611E0"/>
    <w:rsid w:val="00761E11"/>
    <w:rsid w:val="00774330"/>
    <w:rsid w:val="00776D82"/>
    <w:rsid w:val="00783247"/>
    <w:rsid w:val="0079132E"/>
    <w:rsid w:val="00791F01"/>
    <w:rsid w:val="00794C3E"/>
    <w:rsid w:val="00796A9E"/>
    <w:rsid w:val="007A0A44"/>
    <w:rsid w:val="007B5BAB"/>
    <w:rsid w:val="007C43F9"/>
    <w:rsid w:val="007E48C9"/>
    <w:rsid w:val="007E60F9"/>
    <w:rsid w:val="007F402F"/>
    <w:rsid w:val="008027FC"/>
    <w:rsid w:val="00804E85"/>
    <w:rsid w:val="0082317A"/>
    <w:rsid w:val="008510B5"/>
    <w:rsid w:val="0089175E"/>
    <w:rsid w:val="0089625E"/>
    <w:rsid w:val="008A2E3D"/>
    <w:rsid w:val="008B11B3"/>
    <w:rsid w:val="008C7F7B"/>
    <w:rsid w:val="0090736D"/>
    <w:rsid w:val="0091047D"/>
    <w:rsid w:val="00911F3B"/>
    <w:rsid w:val="0091335B"/>
    <w:rsid w:val="00922296"/>
    <w:rsid w:val="0093666B"/>
    <w:rsid w:val="00952CD9"/>
    <w:rsid w:val="0096287B"/>
    <w:rsid w:val="0097254B"/>
    <w:rsid w:val="00974AA3"/>
    <w:rsid w:val="00977B2D"/>
    <w:rsid w:val="00977B74"/>
    <w:rsid w:val="00981634"/>
    <w:rsid w:val="009845CF"/>
    <w:rsid w:val="0098722D"/>
    <w:rsid w:val="00990639"/>
    <w:rsid w:val="0099784B"/>
    <w:rsid w:val="009A7F26"/>
    <w:rsid w:val="009C1AD7"/>
    <w:rsid w:val="009C6189"/>
    <w:rsid w:val="009D32A7"/>
    <w:rsid w:val="009E093E"/>
    <w:rsid w:val="009E2092"/>
    <w:rsid w:val="009E52F1"/>
    <w:rsid w:val="009F0435"/>
    <w:rsid w:val="009F1119"/>
    <w:rsid w:val="00A0626C"/>
    <w:rsid w:val="00A1482A"/>
    <w:rsid w:val="00A3026E"/>
    <w:rsid w:val="00A72C28"/>
    <w:rsid w:val="00A741F8"/>
    <w:rsid w:val="00A873BC"/>
    <w:rsid w:val="00A94F8D"/>
    <w:rsid w:val="00AA43B9"/>
    <w:rsid w:val="00AB1F52"/>
    <w:rsid w:val="00AB22ED"/>
    <w:rsid w:val="00AC21D7"/>
    <w:rsid w:val="00AF49E9"/>
    <w:rsid w:val="00B10C59"/>
    <w:rsid w:val="00B20210"/>
    <w:rsid w:val="00B3184F"/>
    <w:rsid w:val="00B35D7B"/>
    <w:rsid w:val="00B417C8"/>
    <w:rsid w:val="00B50C29"/>
    <w:rsid w:val="00B54A4B"/>
    <w:rsid w:val="00B6156B"/>
    <w:rsid w:val="00B658F3"/>
    <w:rsid w:val="00B67330"/>
    <w:rsid w:val="00B75603"/>
    <w:rsid w:val="00B81BFD"/>
    <w:rsid w:val="00BA4433"/>
    <w:rsid w:val="00BB2A4B"/>
    <w:rsid w:val="00BC44ED"/>
    <w:rsid w:val="00BC6D40"/>
    <w:rsid w:val="00BD02C6"/>
    <w:rsid w:val="00BE0DC8"/>
    <w:rsid w:val="00BE3793"/>
    <w:rsid w:val="00C12A6A"/>
    <w:rsid w:val="00C248D6"/>
    <w:rsid w:val="00C44D8B"/>
    <w:rsid w:val="00C63CF0"/>
    <w:rsid w:val="00C67CA6"/>
    <w:rsid w:val="00C74DC2"/>
    <w:rsid w:val="00C82E45"/>
    <w:rsid w:val="00C84614"/>
    <w:rsid w:val="00C84745"/>
    <w:rsid w:val="00CB3BFB"/>
    <w:rsid w:val="00CB45FD"/>
    <w:rsid w:val="00CC4258"/>
    <w:rsid w:val="00CC7FC4"/>
    <w:rsid w:val="00CD3CA7"/>
    <w:rsid w:val="00CF3A19"/>
    <w:rsid w:val="00CF3A34"/>
    <w:rsid w:val="00CF7785"/>
    <w:rsid w:val="00D01CA7"/>
    <w:rsid w:val="00D05D87"/>
    <w:rsid w:val="00D231DB"/>
    <w:rsid w:val="00D26E6A"/>
    <w:rsid w:val="00D26F34"/>
    <w:rsid w:val="00D276A6"/>
    <w:rsid w:val="00D32F84"/>
    <w:rsid w:val="00D35BF4"/>
    <w:rsid w:val="00D41F17"/>
    <w:rsid w:val="00D52256"/>
    <w:rsid w:val="00D54DD0"/>
    <w:rsid w:val="00D56EB7"/>
    <w:rsid w:val="00D72656"/>
    <w:rsid w:val="00D7323B"/>
    <w:rsid w:val="00D81662"/>
    <w:rsid w:val="00DD6AB6"/>
    <w:rsid w:val="00DE1175"/>
    <w:rsid w:val="00DE7DF4"/>
    <w:rsid w:val="00E04428"/>
    <w:rsid w:val="00E07255"/>
    <w:rsid w:val="00E15465"/>
    <w:rsid w:val="00E616D8"/>
    <w:rsid w:val="00E6463E"/>
    <w:rsid w:val="00E66488"/>
    <w:rsid w:val="00E82263"/>
    <w:rsid w:val="00E842D0"/>
    <w:rsid w:val="00E864C7"/>
    <w:rsid w:val="00E90817"/>
    <w:rsid w:val="00E91ADE"/>
    <w:rsid w:val="00E91D71"/>
    <w:rsid w:val="00E96DEB"/>
    <w:rsid w:val="00EA16BE"/>
    <w:rsid w:val="00EA2CE1"/>
    <w:rsid w:val="00EA6E75"/>
    <w:rsid w:val="00EB4EDE"/>
    <w:rsid w:val="00EB7053"/>
    <w:rsid w:val="00EC1C45"/>
    <w:rsid w:val="00EC5BB4"/>
    <w:rsid w:val="00ED3EAB"/>
    <w:rsid w:val="00ED3FFB"/>
    <w:rsid w:val="00EE7D29"/>
    <w:rsid w:val="00EF21BD"/>
    <w:rsid w:val="00EF3B50"/>
    <w:rsid w:val="00F022E8"/>
    <w:rsid w:val="00F06A34"/>
    <w:rsid w:val="00F10AD0"/>
    <w:rsid w:val="00F25758"/>
    <w:rsid w:val="00F307C8"/>
    <w:rsid w:val="00F33C0D"/>
    <w:rsid w:val="00F36A65"/>
    <w:rsid w:val="00F4733F"/>
    <w:rsid w:val="00F47C89"/>
    <w:rsid w:val="00F527A0"/>
    <w:rsid w:val="00F55AD1"/>
    <w:rsid w:val="00F61FD9"/>
    <w:rsid w:val="00F63251"/>
    <w:rsid w:val="00F65EAA"/>
    <w:rsid w:val="00F74524"/>
    <w:rsid w:val="00F746C7"/>
    <w:rsid w:val="00F84AA4"/>
    <w:rsid w:val="00F94F8E"/>
    <w:rsid w:val="00FB4E2D"/>
    <w:rsid w:val="00FB6C9E"/>
    <w:rsid w:val="00FC663E"/>
    <w:rsid w:val="00FD0F62"/>
    <w:rsid w:val="00FD12D5"/>
    <w:rsid w:val="00FE33D9"/>
    <w:rsid w:val="00FF4EB5"/>
    <w:rsid w:val="13B1959F"/>
    <w:rsid w:val="24B22E10"/>
    <w:rsid w:val="394724CE"/>
    <w:rsid w:val="684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F2FB"/>
  <w15:docId w15:val="{F46B6D43-3702-46D4-87F9-09D9E435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paragraph" w:styleId="Overskrift4">
    <w:name w:val="heading 4"/>
    <w:basedOn w:val="Normal"/>
    <w:link w:val="Overskrift4Tegn"/>
    <w:uiPriority w:val="9"/>
    <w:qFormat/>
    <w:rsid w:val="007403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6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166B4"/>
  </w:style>
  <w:style w:type="character" w:customStyle="1" w:styleId="eop">
    <w:name w:val="eop"/>
    <w:basedOn w:val="Standardskriftforavsnitt"/>
    <w:rsid w:val="005166B4"/>
  </w:style>
  <w:style w:type="character" w:customStyle="1" w:styleId="Overskrift4Tegn">
    <w:name w:val="Overskrift 4 Tegn"/>
    <w:basedOn w:val="Standardskriftforavsnitt"/>
    <w:link w:val="Overskrift4"/>
    <w:uiPriority w:val="9"/>
    <w:rsid w:val="0074033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mortaga">
    <w:name w:val="mortag_a"/>
    <w:basedOn w:val="Normal"/>
    <w:rsid w:val="007403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505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B3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5a9c76-879e-4426-8386-05a338a67448">
      <UserInfo>
        <DisplayName>Bjørg Kari Paulsen</DisplayName>
        <AccountId>133</AccountId>
        <AccountType/>
      </UserInfo>
    </SharedWithUsers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98CDE-A7B3-46DA-9145-376F6CA59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05CF-6AD4-4DEA-BE84-8826AECB102F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843F5995-A767-4B4C-AFC1-9B1B9C650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6B2F6-91BF-4513-A687-F01530E8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10</cp:revision>
  <dcterms:created xsi:type="dcterms:W3CDTF">2022-09-21T11:33:00Z</dcterms:created>
  <dcterms:modified xsi:type="dcterms:W3CDTF">2022-09-27T06:29:00Z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  <property fmtid="{D5CDD505-2E9C-101B-9397-08002B2CF9AE}" pid="10" name="MediaServiceImageTags">
    <vt:lpwstr/>
  </property>
  <property fmtid="{D5CDD505-2E9C-101B-9397-08002B2CF9AE}" pid="11" name="Imdi_Dokumenttype">
    <vt:lpwstr>4;#Arbeidsdokument|38846126-65eb-438d-b14e-f0c08112fc9b</vt:lpwstr>
  </property>
  <property fmtid="{D5CDD505-2E9C-101B-9397-08002B2CF9AE}" pid="12" name="Imdi_Hovedtema">
    <vt:lpwstr>1;#Regelverk|034024dd-85ed-45c0-bb23-0faf2f354b07</vt:lpwstr>
  </property>
</Properties>
</file>