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F07B" w14:textId="77777777" w:rsidR="00C6084C" w:rsidRPr="00573595" w:rsidRDefault="00C6084C" w:rsidP="00C608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ahoma"/>
          <w:sz w:val="24"/>
          <w:szCs w:val="20"/>
          <w:lang w:val="nn-NO" w:eastAsia="nb-NO"/>
        </w:rPr>
      </w:pPr>
      <w:r w:rsidRPr="00573595">
        <w:rPr>
          <w:rFonts w:eastAsia="Times New Roman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033E68CB" w14:textId="77777777" w:rsidR="00C6084C" w:rsidRPr="00573595" w:rsidRDefault="00C6084C" w:rsidP="00C608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0"/>
          <w:lang w:val="nn-NO" w:eastAsia="nb-NO"/>
        </w:rPr>
      </w:pPr>
    </w:p>
    <w:p w14:paraId="0C46D983" w14:textId="77777777" w:rsidR="00C6084C" w:rsidRPr="00573595" w:rsidRDefault="00C6084C" w:rsidP="00C608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C6084C" w:rsidRPr="00573595" w14:paraId="3CB027C9" w14:textId="77777777" w:rsidTr="00151F18">
        <w:trPr>
          <w:trHeight w:val="567"/>
        </w:trPr>
        <w:tc>
          <w:tcPr>
            <w:tcW w:w="7938" w:type="dxa"/>
            <w:gridSpan w:val="3"/>
          </w:tcPr>
          <w:p w14:paraId="15133F0D" w14:textId="77777777" w:rsidR="00C6084C" w:rsidRPr="00573595" w:rsidRDefault="00C6084C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eastAsia="Times New Roman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1E6692A2" w14:textId="77777777" w:rsidR="00C6084C" w:rsidRPr="00573595" w:rsidRDefault="00C6084C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eastAsia="Times New Roman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60140EEE" w14:textId="77777777" w:rsidR="00C6084C" w:rsidRPr="00573595" w:rsidRDefault="00C6084C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7C8D99E2" w14:textId="77777777" w:rsidR="00C6084C" w:rsidRPr="00573595" w:rsidRDefault="00C6084C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5F557E51" w14:textId="77777777" w:rsidR="00C6084C" w:rsidRPr="00573595" w:rsidRDefault="00C6084C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6DDBD625" w14:textId="77777777" w:rsidR="00C6084C" w:rsidRPr="00573595" w:rsidRDefault="00C6084C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25B338C9" w14:textId="77777777" w:rsidR="00C6084C" w:rsidRPr="00573595" w:rsidRDefault="00C6084C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67964DDC" w14:textId="77777777" w:rsidR="00C6084C" w:rsidRPr="00573595" w:rsidRDefault="00C6084C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0C35DEC5" w14:textId="77777777" w:rsidR="00C6084C" w:rsidRPr="00573595" w:rsidRDefault="00C6084C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09AFE9FC" w14:textId="77777777" w:rsidR="00C6084C" w:rsidRPr="00573595" w:rsidRDefault="00C6084C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eastAsia="Times New Roman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eastAsia="Times New Roman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C6084C" w:rsidRPr="00573595" w14:paraId="2873EC6C" w14:textId="77777777" w:rsidTr="00151F18">
        <w:tc>
          <w:tcPr>
            <w:tcW w:w="9568" w:type="dxa"/>
            <w:gridSpan w:val="4"/>
          </w:tcPr>
          <w:p w14:paraId="4CF32F8C" w14:textId="77777777" w:rsidR="00C6084C" w:rsidRPr="00573595" w:rsidRDefault="00C6084C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C6084C" w:rsidRPr="00573595" w14:paraId="02A29417" w14:textId="77777777" w:rsidTr="00151F18">
        <w:tc>
          <w:tcPr>
            <w:tcW w:w="3756" w:type="dxa"/>
          </w:tcPr>
          <w:p w14:paraId="0241A78E" w14:textId="77777777" w:rsidR="00C6084C" w:rsidRPr="00573595" w:rsidRDefault="00C6084C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2BC5AE88" w14:textId="77777777" w:rsidR="00C6084C" w:rsidRPr="00573595" w:rsidRDefault="00C6084C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eastAsia="Times New Roman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59C556DF" w14:textId="77777777" w:rsidR="00C6084C" w:rsidRPr="00573595" w:rsidRDefault="00C6084C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eastAsia="Times New Roman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eastAsia="Times New Roman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C6084C" w:rsidRPr="00573595" w14:paraId="59DACFD7" w14:textId="77777777" w:rsidTr="00151F18">
        <w:tc>
          <w:tcPr>
            <w:tcW w:w="3756" w:type="dxa"/>
          </w:tcPr>
          <w:p w14:paraId="3217D920" w14:textId="77777777" w:rsidR="00C6084C" w:rsidRPr="00573595" w:rsidRDefault="00C6084C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57F15EE4" w14:textId="77777777" w:rsidR="00C6084C" w:rsidRPr="00573595" w:rsidRDefault="00C6084C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eastAsia="Times New Roman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eastAsia="Times New Roman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eastAsia="Times New Roman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61D23F7F" w14:textId="77777777" w:rsidR="00C6084C" w:rsidRPr="00573595" w:rsidRDefault="00C6084C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</w:p>
        </w:tc>
      </w:tr>
    </w:tbl>
    <w:p w14:paraId="3A6449BE" w14:textId="77777777" w:rsidR="00C6084C" w:rsidRPr="00573595" w:rsidRDefault="00C6084C" w:rsidP="00C6084C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eastAsia="Times New Roman" w:cs="Tahoma"/>
          <w:b/>
          <w:sz w:val="26"/>
          <w:szCs w:val="20"/>
          <w:lang w:val="nn-NO" w:eastAsia="nb-NO"/>
        </w:rPr>
      </w:pPr>
    </w:p>
    <w:p w14:paraId="5D026579" w14:textId="1D8742B9" w:rsidR="00172283" w:rsidRPr="00F07C86" w:rsidRDefault="00172283" w:rsidP="00D41E89">
      <w:pPr>
        <w:spacing w:after="0" w:line="240" w:lineRule="auto"/>
        <w:textAlignment w:val="baseline"/>
        <w:rPr>
          <w:rFonts w:eastAsia="Times New Roman" w:cs="Tahoma"/>
          <w:sz w:val="32"/>
          <w:szCs w:val="32"/>
          <w:lang w:val="nn-NO" w:eastAsia="nb-NO"/>
        </w:rPr>
      </w:pPr>
      <w:r w:rsidRPr="00F07C86">
        <w:rPr>
          <w:rFonts w:eastAsia="Times New Roman" w:cs="Tahoma"/>
          <w:b/>
          <w:bCs/>
          <w:sz w:val="32"/>
          <w:szCs w:val="32"/>
          <w:lang w:val="nn-NO" w:eastAsia="nb-NO"/>
        </w:rPr>
        <w:t xml:space="preserve">Vedtak: </w:t>
      </w:r>
      <w:r w:rsidR="007C7E4A" w:rsidRPr="00F07C86">
        <w:rPr>
          <w:rFonts w:eastAsia="Times New Roman" w:cs="Tahoma"/>
          <w:b/>
          <w:bCs/>
          <w:sz w:val="32"/>
          <w:szCs w:val="32"/>
          <w:lang w:val="nn-NO" w:eastAsia="nb-NO"/>
        </w:rPr>
        <w:t>D</w:t>
      </w:r>
      <w:r w:rsidRPr="00F07C86">
        <w:rPr>
          <w:rFonts w:eastAsia="Times New Roman" w:cs="Tahoma"/>
          <w:b/>
          <w:bCs/>
          <w:sz w:val="32"/>
          <w:szCs w:val="32"/>
          <w:lang w:val="nn-NO" w:eastAsia="nb-NO"/>
        </w:rPr>
        <w:t>u får uts</w:t>
      </w:r>
      <w:r w:rsidR="007C7E4A" w:rsidRPr="00F07C86">
        <w:rPr>
          <w:rFonts w:eastAsia="Times New Roman" w:cs="Tahoma"/>
          <w:b/>
          <w:bCs/>
          <w:sz w:val="32"/>
          <w:szCs w:val="32"/>
          <w:lang w:val="nn-NO" w:eastAsia="nb-NO"/>
        </w:rPr>
        <w:t>e</w:t>
      </w:r>
      <w:r w:rsidRPr="00F07C86">
        <w:rPr>
          <w:rFonts w:eastAsia="Times New Roman" w:cs="Tahoma"/>
          <w:b/>
          <w:bCs/>
          <w:sz w:val="32"/>
          <w:szCs w:val="32"/>
          <w:lang w:val="nn-NO" w:eastAsia="nb-NO"/>
        </w:rPr>
        <w:t>tt oppstart av opplæring i norsk og samfunnskunnskap </w:t>
      </w:r>
      <w:r w:rsidRPr="00F07C86">
        <w:rPr>
          <w:rFonts w:eastAsia="Times New Roman" w:cs="Tahoma"/>
          <w:sz w:val="32"/>
          <w:szCs w:val="32"/>
          <w:lang w:val="nn-NO" w:eastAsia="nb-NO"/>
        </w:rPr>
        <w:t> </w:t>
      </w:r>
    </w:p>
    <w:p w14:paraId="7C9743AA" w14:textId="77777777" w:rsidR="00C34BB8" w:rsidRPr="00F07C86" w:rsidRDefault="00C34BB8" w:rsidP="00C34BB8">
      <w:pPr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</w:p>
    <w:p w14:paraId="3FFBC094" w14:textId="5E1EDF7D" w:rsidR="00172283" w:rsidRPr="00F07C86" w:rsidRDefault="00C34BB8" w:rsidP="00C34BB8">
      <w:pPr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  <w:r w:rsidRPr="00F07C86">
        <w:rPr>
          <w:rFonts w:eastAsia="Times New Roman" w:cs="Tahoma"/>
          <w:sz w:val="24"/>
          <w:szCs w:val="24"/>
          <w:lang w:val="nn-NO" w:eastAsia="nb-NO"/>
        </w:rPr>
        <w:t xml:space="preserve">Du har </w:t>
      </w:r>
      <w:bookmarkStart w:id="1" w:name="_Hlk112934108"/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&lt;</w:t>
      </w:r>
      <w:r w:rsidR="003A5124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hatt 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store omsorgsforplikt</w:t>
      </w:r>
      <w:r w:rsidR="007C7E4A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ingar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/ </w:t>
      </w:r>
      <w:r w:rsidR="00FE484D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blitt h</w:t>
      </w:r>
      <w:r w:rsidR="007C7E4A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alde</w:t>
      </w:r>
      <w:r w:rsidR="009D295F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n</w:t>
      </w:r>
      <w:r w:rsidR="00FE484D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tilbake fr</w:t>
      </w:r>
      <w:r w:rsidR="007C7E4A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å</w:t>
      </w:r>
      <w:r w:rsidR="00FE484D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opplæring</w:t>
      </w:r>
      <w:r w:rsidR="007C7E4A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FE484D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mot din vilje&gt;</w:t>
      </w:r>
      <w:r w:rsidR="00632E53" w:rsidRPr="00F07C86">
        <w:rPr>
          <w:rFonts w:eastAsia="Times New Roman" w:cs="Tahoma"/>
          <w:sz w:val="24"/>
          <w:szCs w:val="24"/>
          <w:lang w:val="nn-NO" w:eastAsia="nb-NO"/>
        </w:rPr>
        <w:t xml:space="preserve"> </w:t>
      </w:r>
      <w:bookmarkEnd w:id="1"/>
      <w:r w:rsidR="00632E53" w:rsidRPr="00F07C86">
        <w:rPr>
          <w:rFonts w:eastAsia="Times New Roman" w:cs="Tahoma"/>
          <w:sz w:val="24"/>
          <w:szCs w:val="24"/>
          <w:lang w:val="nn-NO" w:eastAsia="nb-NO"/>
        </w:rPr>
        <w:t>og får derfor uts</w:t>
      </w:r>
      <w:r w:rsidR="007C7E4A" w:rsidRPr="00F07C86">
        <w:rPr>
          <w:rFonts w:eastAsia="Times New Roman" w:cs="Tahoma"/>
          <w:sz w:val="24"/>
          <w:szCs w:val="24"/>
          <w:lang w:val="nn-NO" w:eastAsia="nb-NO"/>
        </w:rPr>
        <w:t>e</w:t>
      </w:r>
      <w:r w:rsidR="00632E53" w:rsidRPr="00F07C86">
        <w:rPr>
          <w:rFonts w:eastAsia="Times New Roman" w:cs="Tahoma"/>
          <w:sz w:val="24"/>
          <w:szCs w:val="24"/>
          <w:lang w:val="nn-NO" w:eastAsia="nb-NO"/>
        </w:rPr>
        <w:t>tt oppstart av</w:t>
      </w:r>
      <w:r w:rsidR="00EF47AE" w:rsidRPr="00F07C86">
        <w:rPr>
          <w:rFonts w:eastAsia="Times New Roman" w:cs="Tahoma"/>
          <w:sz w:val="24"/>
          <w:szCs w:val="24"/>
          <w:lang w:val="nn-NO" w:eastAsia="nb-NO"/>
        </w:rPr>
        <w:t xml:space="preserve"> opplæring i norsk og samfunnskunnskap.  </w:t>
      </w:r>
      <w:r w:rsidR="00632E53" w:rsidRPr="00F07C86">
        <w:rPr>
          <w:rFonts w:eastAsia="Times New Roman" w:cs="Tahoma"/>
          <w:sz w:val="24"/>
          <w:szCs w:val="24"/>
          <w:lang w:val="nn-NO" w:eastAsia="nb-NO"/>
        </w:rPr>
        <w:t xml:space="preserve"> </w:t>
      </w:r>
      <w:r w:rsidR="00172283" w:rsidRPr="00F07C86">
        <w:rPr>
          <w:rFonts w:eastAsia="Times New Roman" w:cs="Tahoma"/>
          <w:sz w:val="24"/>
          <w:szCs w:val="24"/>
          <w:lang w:val="nn-NO" w:eastAsia="nb-NO"/>
        </w:rPr>
        <w:t> </w:t>
      </w:r>
    </w:p>
    <w:p w14:paraId="14B08EAA" w14:textId="77777777" w:rsidR="00172283" w:rsidRPr="00F07C86" w:rsidRDefault="00172283" w:rsidP="00172283">
      <w:pPr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  <w:r w:rsidRPr="00F07C86">
        <w:rPr>
          <w:rFonts w:eastAsia="Times New Roman" w:cs="Tahoma"/>
          <w:sz w:val="24"/>
          <w:szCs w:val="24"/>
          <w:lang w:val="nn-NO" w:eastAsia="nb-NO"/>
        </w:rPr>
        <w:t> </w:t>
      </w:r>
    </w:p>
    <w:p w14:paraId="545DD42B" w14:textId="27CBE1C4" w:rsidR="00172283" w:rsidRPr="00F07C86" w:rsidRDefault="00172283" w:rsidP="00172283">
      <w:pPr>
        <w:spacing w:after="0" w:line="240" w:lineRule="auto"/>
        <w:textAlignment w:val="baseline"/>
        <w:rPr>
          <w:rFonts w:eastAsia="Times New Roman" w:cs="Tahoma"/>
          <w:sz w:val="28"/>
          <w:szCs w:val="28"/>
          <w:lang w:val="nn-NO" w:eastAsia="nb-NO"/>
        </w:rPr>
      </w:pPr>
      <w:r w:rsidRPr="00F07C86">
        <w:rPr>
          <w:rFonts w:eastAsia="Times New Roman" w:cs="Tahoma"/>
          <w:b/>
          <w:bCs/>
          <w:sz w:val="28"/>
          <w:szCs w:val="28"/>
          <w:lang w:val="nn-NO" w:eastAsia="nb-NO"/>
        </w:rPr>
        <w:t>Personopplysning</w:t>
      </w:r>
      <w:r w:rsidR="007C7E4A" w:rsidRPr="00F07C86">
        <w:rPr>
          <w:rFonts w:eastAsia="Times New Roman" w:cs="Tahoma"/>
          <w:b/>
          <w:bCs/>
          <w:sz w:val="28"/>
          <w:szCs w:val="28"/>
          <w:lang w:val="nn-NO" w:eastAsia="nb-NO"/>
        </w:rPr>
        <w:t>a</w:t>
      </w:r>
      <w:r w:rsidRPr="00F07C86">
        <w:rPr>
          <w:rFonts w:eastAsia="Times New Roman" w:cs="Tahoma"/>
          <w:b/>
          <w:bCs/>
          <w:sz w:val="28"/>
          <w:szCs w:val="28"/>
          <w:lang w:val="nn-NO" w:eastAsia="nb-NO"/>
        </w:rPr>
        <w:t>r</w:t>
      </w:r>
      <w:r w:rsidRPr="00F07C86">
        <w:rPr>
          <w:rFonts w:eastAsia="Times New Roman" w:cs="Tahoma"/>
          <w:sz w:val="28"/>
          <w:szCs w:val="28"/>
          <w:lang w:val="nn-NO" w:eastAsia="nb-NO"/>
        </w:rPr>
        <w:t> </w:t>
      </w:r>
    </w:p>
    <w:p w14:paraId="2EA1493E" w14:textId="77777777" w:rsidR="00172283" w:rsidRPr="00F07C86" w:rsidRDefault="00172283" w:rsidP="00172283">
      <w:pPr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  <w:r w:rsidRPr="00F07C86">
        <w:rPr>
          <w:rFonts w:eastAsia="Times New Roman" w:cs="Tahoma"/>
          <w:sz w:val="24"/>
          <w:szCs w:val="24"/>
          <w:lang w:val="nn-NO" w:eastAsia="nb-NO"/>
        </w:rPr>
        <w:t> </w:t>
      </w:r>
    </w:p>
    <w:p w14:paraId="35C86F50" w14:textId="5EFAED76" w:rsidR="007C3454" w:rsidRPr="00F07C86" w:rsidRDefault="007C3454" w:rsidP="007C34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  <w:r w:rsidRPr="00F07C86">
        <w:rPr>
          <w:rFonts w:eastAsia="Times New Roman" w:cs="Tahoma"/>
          <w:sz w:val="24"/>
          <w:szCs w:val="24"/>
          <w:lang w:val="nn-NO" w:eastAsia="nb-NO"/>
        </w:rPr>
        <w:t>Na</w:t>
      </w:r>
      <w:r w:rsidR="007C7E4A" w:rsidRPr="00F07C86">
        <w:rPr>
          <w:rFonts w:eastAsia="Times New Roman" w:cs="Tahoma"/>
          <w:sz w:val="24"/>
          <w:szCs w:val="24"/>
          <w:lang w:val="nn-NO" w:eastAsia="nb-NO"/>
        </w:rPr>
        <w:t>m</w:t>
      </w:r>
      <w:r w:rsidRPr="00F07C86">
        <w:rPr>
          <w:rFonts w:eastAsia="Times New Roman" w:cs="Tahoma"/>
          <w:sz w:val="24"/>
          <w:szCs w:val="24"/>
          <w:lang w:val="nn-NO" w:eastAsia="nb-NO"/>
        </w:rPr>
        <w:t xml:space="preserve">n: </w:t>
      </w:r>
    </w:p>
    <w:p w14:paraId="65632E8C" w14:textId="77777777" w:rsidR="007C3454" w:rsidRPr="00F07C86" w:rsidRDefault="007C3454" w:rsidP="007C34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  <w:r w:rsidRPr="00F07C86">
        <w:rPr>
          <w:rFonts w:eastAsia="Times New Roman" w:cs="Tahoma"/>
          <w:sz w:val="24"/>
          <w:szCs w:val="24"/>
          <w:lang w:val="nn-NO" w:eastAsia="nb-NO"/>
        </w:rPr>
        <w:t xml:space="preserve">Personnummer (eventuelt DUF-nummer): </w:t>
      </w:r>
    </w:p>
    <w:p w14:paraId="36687C2F" w14:textId="628D82E0" w:rsidR="00172283" w:rsidRPr="00F07C86" w:rsidRDefault="00172283" w:rsidP="5405F4AE">
      <w:pPr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</w:p>
    <w:p w14:paraId="61B72288" w14:textId="5380814A" w:rsidR="00857848" w:rsidRPr="00F07C86" w:rsidRDefault="003E7DDD" w:rsidP="00857848">
      <w:pPr>
        <w:spacing w:after="0" w:line="240" w:lineRule="auto"/>
        <w:textAlignment w:val="baseline"/>
        <w:rPr>
          <w:rFonts w:eastAsia="Times New Roman" w:cs="Tahoma"/>
          <w:sz w:val="28"/>
          <w:szCs w:val="28"/>
          <w:lang w:val="nn-NO" w:eastAsia="nb-NO"/>
        </w:rPr>
      </w:pPr>
      <w:r w:rsidRPr="00F07C86">
        <w:rPr>
          <w:rFonts w:eastAsia="Times New Roman" w:cs="Tahoma"/>
          <w:b/>
          <w:bCs/>
          <w:sz w:val="28"/>
          <w:szCs w:val="28"/>
          <w:lang w:val="nn-NO" w:eastAsia="nb-NO"/>
        </w:rPr>
        <w:t>Grunngivinga</w:t>
      </w:r>
      <w:r w:rsidR="00857848" w:rsidRPr="00F07C86">
        <w:rPr>
          <w:rFonts w:eastAsia="Times New Roman" w:cs="Tahoma"/>
          <w:b/>
          <w:bCs/>
          <w:sz w:val="28"/>
          <w:szCs w:val="28"/>
          <w:lang w:val="nn-NO" w:eastAsia="nb-NO"/>
        </w:rPr>
        <w:t xml:space="preserve"> for vedtaket</w:t>
      </w:r>
    </w:p>
    <w:p w14:paraId="7A421016" w14:textId="77777777" w:rsidR="006977A4" w:rsidRPr="00F07C86" w:rsidRDefault="006977A4" w:rsidP="006977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/>
        </w:rPr>
      </w:pPr>
    </w:p>
    <w:p w14:paraId="4E1C727C" w14:textId="355D1B7A" w:rsidR="006977A4" w:rsidRPr="00F07C86" w:rsidRDefault="00E04780" w:rsidP="006977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/>
        </w:rPr>
      </w:pPr>
      <w:r w:rsidRPr="00F07C86">
        <w:rPr>
          <w:rFonts w:eastAsia="Times New Roman" w:cs="Tahoma"/>
          <w:sz w:val="24"/>
          <w:szCs w:val="24"/>
          <w:lang w:val="nn-NO"/>
        </w:rPr>
        <w:t xml:space="preserve">Du har hatt rett og plikt til </w:t>
      </w:r>
      <w:r w:rsidR="006977A4" w:rsidRPr="00F07C86">
        <w:rPr>
          <w:rFonts w:eastAsia="Times New Roman" w:cs="Tahoma"/>
          <w:sz w:val="24"/>
          <w:szCs w:val="24"/>
          <w:lang w:val="nn-NO"/>
        </w:rPr>
        <w:t>opplæring i norsk og samfunnskunnskap.</w:t>
      </w:r>
      <w:r w:rsidR="00F76154" w:rsidRPr="00F07C86">
        <w:rPr>
          <w:rFonts w:eastAsia="Times New Roman" w:cs="Tahoma"/>
          <w:sz w:val="24"/>
          <w:szCs w:val="24"/>
          <w:lang w:val="nn-NO"/>
        </w:rPr>
        <w:t xml:space="preserve"> På grunn av </w:t>
      </w:r>
      <w:r w:rsidR="00F76154" w:rsidRPr="00F07C86">
        <w:rPr>
          <w:rFonts w:eastAsia="Times New Roman" w:cs="Tahoma"/>
          <w:color w:val="FF0000"/>
          <w:sz w:val="24"/>
          <w:szCs w:val="24"/>
          <w:lang w:val="nn-NO"/>
        </w:rPr>
        <w:t>&lt;store omsorgsforplikt</w:t>
      </w:r>
      <w:r w:rsidR="003E7DDD" w:rsidRPr="00F07C86">
        <w:rPr>
          <w:rFonts w:eastAsia="Times New Roman" w:cs="Tahoma"/>
          <w:color w:val="FF0000"/>
          <w:sz w:val="24"/>
          <w:szCs w:val="24"/>
          <w:lang w:val="nn-NO"/>
        </w:rPr>
        <w:t>inga</w:t>
      </w:r>
      <w:r w:rsidR="00F76154" w:rsidRPr="00F07C86">
        <w:rPr>
          <w:rFonts w:eastAsia="Times New Roman" w:cs="Tahoma"/>
          <w:color w:val="FF0000"/>
          <w:sz w:val="24"/>
          <w:szCs w:val="24"/>
          <w:lang w:val="nn-NO"/>
        </w:rPr>
        <w:t>r / at du har blitt h</w:t>
      </w:r>
      <w:r w:rsidR="003E7DDD" w:rsidRPr="00F07C86">
        <w:rPr>
          <w:rFonts w:eastAsia="Times New Roman" w:cs="Tahoma"/>
          <w:color w:val="FF0000"/>
          <w:sz w:val="24"/>
          <w:szCs w:val="24"/>
          <w:lang w:val="nn-NO"/>
        </w:rPr>
        <w:t>alden</w:t>
      </w:r>
      <w:r w:rsidR="00F76154" w:rsidRPr="00F07C86">
        <w:rPr>
          <w:rFonts w:eastAsia="Times New Roman" w:cs="Tahoma"/>
          <w:color w:val="FF0000"/>
          <w:sz w:val="24"/>
          <w:szCs w:val="24"/>
          <w:lang w:val="nn-NO"/>
        </w:rPr>
        <w:t xml:space="preserve"> tilbake fr</w:t>
      </w:r>
      <w:r w:rsidR="003E7DDD" w:rsidRPr="00F07C86">
        <w:rPr>
          <w:rFonts w:eastAsia="Times New Roman" w:cs="Tahoma"/>
          <w:color w:val="FF0000"/>
          <w:sz w:val="24"/>
          <w:szCs w:val="24"/>
          <w:lang w:val="nn-NO"/>
        </w:rPr>
        <w:t>å</w:t>
      </w:r>
      <w:r w:rsidR="00F76154" w:rsidRPr="00F07C86">
        <w:rPr>
          <w:rFonts w:eastAsia="Times New Roman" w:cs="Tahoma"/>
          <w:color w:val="FF0000"/>
          <w:sz w:val="24"/>
          <w:szCs w:val="24"/>
          <w:lang w:val="nn-NO"/>
        </w:rPr>
        <w:t xml:space="preserve"> opplæring</w:t>
      </w:r>
      <w:r w:rsidR="003E7DDD" w:rsidRPr="00F07C86">
        <w:rPr>
          <w:rFonts w:eastAsia="Times New Roman" w:cs="Tahoma"/>
          <w:color w:val="FF0000"/>
          <w:sz w:val="24"/>
          <w:szCs w:val="24"/>
          <w:lang w:val="nn-NO"/>
        </w:rPr>
        <w:t>a</w:t>
      </w:r>
      <w:r w:rsidR="00F76154" w:rsidRPr="00F07C86">
        <w:rPr>
          <w:rFonts w:eastAsia="Times New Roman" w:cs="Tahoma"/>
          <w:color w:val="FF0000"/>
          <w:sz w:val="24"/>
          <w:szCs w:val="24"/>
          <w:lang w:val="nn-NO"/>
        </w:rPr>
        <w:t xml:space="preserve"> mot din vilje&gt;</w:t>
      </w:r>
      <w:r w:rsidR="00F76154" w:rsidRPr="00F07C86">
        <w:rPr>
          <w:rFonts w:eastAsia="Times New Roman" w:cs="Tahoma"/>
          <w:sz w:val="24"/>
          <w:szCs w:val="24"/>
          <w:lang w:val="nn-NO"/>
        </w:rPr>
        <w:t xml:space="preserve"> </w:t>
      </w:r>
      <w:r w:rsidR="003A5124" w:rsidRPr="00F07C86">
        <w:rPr>
          <w:rFonts w:eastAsia="Times New Roman" w:cs="Tahoma"/>
          <w:sz w:val="24"/>
          <w:szCs w:val="24"/>
          <w:lang w:val="nn-NO"/>
        </w:rPr>
        <w:t>har du ikk</w:t>
      </w:r>
      <w:r w:rsidR="003E7DDD" w:rsidRPr="00F07C86">
        <w:rPr>
          <w:rFonts w:eastAsia="Times New Roman" w:cs="Tahoma"/>
          <w:sz w:val="24"/>
          <w:szCs w:val="24"/>
          <w:lang w:val="nn-NO"/>
        </w:rPr>
        <w:t>j</w:t>
      </w:r>
      <w:r w:rsidR="003A5124" w:rsidRPr="00F07C86">
        <w:rPr>
          <w:rFonts w:eastAsia="Times New Roman" w:cs="Tahoma"/>
          <w:sz w:val="24"/>
          <w:szCs w:val="24"/>
          <w:lang w:val="nn-NO"/>
        </w:rPr>
        <w:t>e start</w:t>
      </w:r>
      <w:r w:rsidR="003E7DDD" w:rsidRPr="00F07C86">
        <w:rPr>
          <w:rFonts w:eastAsia="Times New Roman" w:cs="Tahoma"/>
          <w:sz w:val="24"/>
          <w:szCs w:val="24"/>
          <w:lang w:val="nn-NO"/>
        </w:rPr>
        <w:t>a</w:t>
      </w:r>
      <w:r w:rsidR="003A5124" w:rsidRPr="00F07C86">
        <w:rPr>
          <w:rFonts w:eastAsia="Times New Roman" w:cs="Tahoma"/>
          <w:sz w:val="24"/>
          <w:szCs w:val="24"/>
          <w:lang w:val="nn-NO"/>
        </w:rPr>
        <w:t xml:space="preserve"> opplæring</w:t>
      </w:r>
      <w:r w:rsidR="003E7DDD" w:rsidRPr="00F07C86">
        <w:rPr>
          <w:rFonts w:eastAsia="Times New Roman" w:cs="Tahoma"/>
          <w:sz w:val="24"/>
          <w:szCs w:val="24"/>
          <w:lang w:val="nn-NO"/>
        </w:rPr>
        <w:t>a</w:t>
      </w:r>
      <w:r w:rsidR="003A5124" w:rsidRPr="00F07C86">
        <w:rPr>
          <w:rFonts w:eastAsia="Times New Roman" w:cs="Tahoma"/>
          <w:sz w:val="24"/>
          <w:szCs w:val="24"/>
          <w:lang w:val="nn-NO"/>
        </w:rPr>
        <w:t xml:space="preserve"> i norsk og samfunnskunnskap.</w:t>
      </w:r>
      <w:r w:rsidR="00347103" w:rsidRPr="00F07C86">
        <w:rPr>
          <w:rFonts w:eastAsia="Times New Roman" w:cs="Tahoma"/>
          <w:sz w:val="24"/>
          <w:szCs w:val="24"/>
          <w:lang w:val="nn-NO"/>
        </w:rPr>
        <w:t xml:space="preserve"> I søknad av </w:t>
      </w:r>
      <w:r w:rsidR="00347103" w:rsidRPr="00F07C86">
        <w:rPr>
          <w:rFonts w:eastAsia="Times New Roman" w:cs="Tahoma"/>
          <w:color w:val="FF0000"/>
          <w:sz w:val="24"/>
          <w:szCs w:val="24"/>
          <w:lang w:val="nn-NO"/>
        </w:rPr>
        <w:t xml:space="preserve">&lt;dato&gt; </w:t>
      </w:r>
      <w:r w:rsidR="00347103" w:rsidRPr="00F07C86">
        <w:rPr>
          <w:rFonts w:eastAsia="Times New Roman" w:cs="Tahoma"/>
          <w:sz w:val="24"/>
          <w:szCs w:val="24"/>
          <w:lang w:val="nn-NO"/>
        </w:rPr>
        <w:t xml:space="preserve">har du søkt om </w:t>
      </w:r>
      <w:r w:rsidR="00EB338B" w:rsidRPr="00F07C86">
        <w:rPr>
          <w:rFonts w:eastAsia="Times New Roman" w:cs="Tahoma"/>
          <w:sz w:val="24"/>
          <w:szCs w:val="24"/>
          <w:lang w:val="nn-NO"/>
        </w:rPr>
        <w:t>uts</w:t>
      </w:r>
      <w:r w:rsidR="003E7DDD" w:rsidRPr="00F07C86">
        <w:rPr>
          <w:rFonts w:eastAsia="Times New Roman" w:cs="Tahoma"/>
          <w:sz w:val="24"/>
          <w:szCs w:val="24"/>
          <w:lang w:val="nn-NO"/>
        </w:rPr>
        <w:t>e</w:t>
      </w:r>
      <w:r w:rsidR="00EB338B" w:rsidRPr="00F07C86">
        <w:rPr>
          <w:rFonts w:eastAsia="Times New Roman" w:cs="Tahoma"/>
          <w:sz w:val="24"/>
          <w:szCs w:val="24"/>
          <w:lang w:val="nn-NO"/>
        </w:rPr>
        <w:t xml:space="preserve">tt </w:t>
      </w:r>
      <w:r w:rsidR="00845E83" w:rsidRPr="00F07C86">
        <w:rPr>
          <w:rFonts w:eastAsia="Times New Roman" w:cs="Tahoma"/>
          <w:sz w:val="24"/>
          <w:szCs w:val="24"/>
          <w:lang w:val="nn-NO"/>
        </w:rPr>
        <w:t>oppstart av opplæring</w:t>
      </w:r>
      <w:r w:rsidR="00CF5117" w:rsidRPr="00F07C86">
        <w:rPr>
          <w:rFonts w:eastAsia="Times New Roman" w:cs="Tahoma"/>
          <w:sz w:val="24"/>
          <w:szCs w:val="24"/>
          <w:lang w:val="nn-NO"/>
        </w:rPr>
        <w:t>a</w:t>
      </w:r>
      <w:r w:rsidR="00845E83" w:rsidRPr="00F07C86">
        <w:rPr>
          <w:rFonts w:eastAsia="Times New Roman" w:cs="Tahoma"/>
          <w:sz w:val="24"/>
          <w:szCs w:val="24"/>
          <w:lang w:val="nn-NO"/>
        </w:rPr>
        <w:t xml:space="preserve"> i norsk og samfunnskunnskap.</w:t>
      </w:r>
      <w:r w:rsidR="006977A4" w:rsidRPr="00F07C86">
        <w:rPr>
          <w:rFonts w:eastAsia="Times New Roman" w:cs="Tahoma"/>
          <w:sz w:val="24"/>
          <w:szCs w:val="24"/>
          <w:lang w:val="nn-NO"/>
        </w:rPr>
        <w:t xml:space="preserve"> </w:t>
      </w:r>
    </w:p>
    <w:p w14:paraId="31B70D93" w14:textId="49BC8BAF" w:rsidR="00857848" w:rsidRPr="00F07C86" w:rsidRDefault="00857848" w:rsidP="5405F4AE">
      <w:pPr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</w:p>
    <w:p w14:paraId="61478FB7" w14:textId="5AE73D61" w:rsidR="006977A4" w:rsidRPr="00F07C86" w:rsidRDefault="00EA2428" w:rsidP="5405F4AE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&lt;Vel e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i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t av alternativ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under:</w:t>
      </w:r>
    </w:p>
    <w:p w14:paraId="2AC88D3E" w14:textId="6ADF4FF3" w:rsidR="00EA2428" w:rsidRPr="00F07C86" w:rsidRDefault="00EA2428" w:rsidP="5405F4AE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140B019C" w14:textId="68E6A312" w:rsidR="00EA2428" w:rsidRPr="00F07C86" w:rsidRDefault="00EA2428" w:rsidP="5405F4AE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Alternativ 1</w:t>
      </w:r>
    </w:p>
    <w:p w14:paraId="730ACD91" w14:textId="007D2053" w:rsidR="00EA2428" w:rsidRPr="00F07C86" w:rsidRDefault="00EA2428" w:rsidP="5405F4AE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65F7798D" w14:textId="31832B55" w:rsidR="009B6D6C" w:rsidRPr="00F07C86" w:rsidRDefault="00EA2428" w:rsidP="00EA242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Kommunen kan utsette oppstarten </w:t>
      </w:r>
      <w:r w:rsidR="00FC539D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av opplæring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FC539D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i norsk og samfunnskunnskap for person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r som </w:t>
      </w:r>
      <w:r w:rsidR="00845E83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har hatt</w:t>
      </w:r>
      <w:r w:rsidR="00A331D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store omsorgsforplikt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inga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r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="00B032ED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og som derfor ikk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j</w:t>
      </w:r>
      <w:r w:rsidR="00B032ED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e har </w:t>
      </w:r>
      <w:r w:rsidR="00DA7358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kunn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DA7358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starte opplæring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DA7358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inn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DA7358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nfor den vanl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e</w:t>
      </w:r>
      <w:r w:rsidR="00DA7358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ge fristen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, jf. integreringsforskrift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§ 20 første og andre ledd, jf. </w:t>
      </w:r>
      <w:r w:rsidR="001F4183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integreringsforskrift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1F4183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§ 21. </w:t>
      </w:r>
      <w:r w:rsidR="00CF5029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Med store omsorgsforplikt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ingar meiner ein</w:t>
      </w:r>
      <w:r w:rsidR="00CF5029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 e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it</w:t>
      </w:r>
      <w:r w:rsidR="00CF5029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t eller fle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i</w:t>
      </w:r>
      <w:r w:rsidR="00CF5029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re forhold som til sam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CF5029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n gj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e</w:t>
      </w:r>
      <w:r w:rsidR="00CF5029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r at 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omsorgsforpliktingane til </w:t>
      </w:r>
      <w:r w:rsidR="00CF5029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personen er særl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e</w:t>
      </w:r>
      <w:r w:rsidR="00CF5029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g omfatt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CF5029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nde.</w:t>
      </w:r>
    </w:p>
    <w:p w14:paraId="0E0FB32F" w14:textId="77777777" w:rsidR="009B6D6C" w:rsidRPr="00F07C86" w:rsidRDefault="009B6D6C" w:rsidP="00EA242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538A2FD0" w14:textId="14C41FAF" w:rsidR="00EA2428" w:rsidRPr="00F07C86" w:rsidRDefault="00EA2428" w:rsidP="00EA242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lastRenderedPageBreak/>
        <w:t>Kommunen kan b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er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re innvilge uts</w:t>
      </w:r>
      <w:r w:rsidR="009D295F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e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tt oppstart dersom situasjonen med store omsorgsforplikt</w:t>
      </w:r>
      <w:r w:rsidR="009D295F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inga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r 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varer 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ved eller nyl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e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g har 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falle 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bort.</w:t>
      </w:r>
      <w:r w:rsidR="00DA7358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Rett og plikt til opplæring start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DA7358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r fr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å</w:t>
      </w:r>
      <w:r w:rsidR="00DA7358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det tidspunktet du ber kommunen om opplæring. </w:t>
      </w:r>
    </w:p>
    <w:p w14:paraId="77592151" w14:textId="77777777" w:rsidR="00EA2428" w:rsidRPr="00F07C86" w:rsidRDefault="00EA2428" w:rsidP="00EA242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316009B4" w14:textId="07CA230A" w:rsidR="00EA2428" w:rsidRPr="00F07C86" w:rsidRDefault="00EA2428" w:rsidP="00EA242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Du kan b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er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re få uts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e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tt oppstart i inntil ti år etter at rett og plikt til opplæring i norsk og samfunnskunnskap etter </w:t>
      </w:r>
      <w:proofErr w:type="spellStart"/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integreringslov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proofErr w:type="spellEnd"/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§ 26 andre ledd inntr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edd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e, jf.</w:t>
      </w:r>
      <w:r w:rsidR="002907FF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i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ntegreringsforskrift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§ 20 tredje ledd.</w:t>
      </w:r>
    </w:p>
    <w:p w14:paraId="4C60F9CF" w14:textId="77777777" w:rsidR="00EA2428" w:rsidRPr="00F07C86" w:rsidRDefault="00EA2428" w:rsidP="00EA242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 </w:t>
      </w:r>
    </w:p>
    <w:p w14:paraId="24E90BDB" w14:textId="76EBF3B8" w:rsidR="002F6603" w:rsidRPr="00F07C86" w:rsidRDefault="00813825" w:rsidP="00EA242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Du må ha dokumentasjon fr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å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f</w:t>
      </w:r>
      <w:r w:rsidR="00EA2428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astleg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e, 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tilse</w:t>
      </w:r>
      <w:r w:rsidR="00EA2428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tt ved helsestasjon, N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av</w:t>
      </w:r>
      <w:r w:rsidR="00EA2428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eller li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kna</w:t>
      </w:r>
      <w:r w:rsidR="00EA2428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nde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på at du har hatt store omsorgsforplikt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inga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r</w:t>
      </w:r>
      <w:r w:rsidR="002F6603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, jf. </w:t>
      </w:r>
      <w:proofErr w:type="spellStart"/>
      <w:r w:rsidR="002F6603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integreringslov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proofErr w:type="spellEnd"/>
      <w:r w:rsidR="002F6603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§ 21 siste ledd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.</w:t>
      </w:r>
    </w:p>
    <w:p w14:paraId="7C735C26" w14:textId="24778129" w:rsidR="002F6603" w:rsidRPr="00F07C86" w:rsidRDefault="002F6603" w:rsidP="00EA242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58E3C5DF" w14:textId="6CB15B71" w:rsidR="000325A1" w:rsidRPr="00F07C86" w:rsidRDefault="000325A1" w:rsidP="000325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&lt;Sett inn nærm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re 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grunngiving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de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r både vilkår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a 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for </w:t>
      </w:r>
      <w:r w:rsidR="0088242A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ut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se</w:t>
      </w:r>
      <w:r w:rsidR="0088242A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tt oppstart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og vurdering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ne som er gjor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de, kjem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fr</w:t>
      </w:r>
      <w:r w:rsidR="00CF5117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m. Tilpass lengd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på 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grunngivinga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ne etter 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k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or omfatt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nde vurdering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ne som ligg til grunn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er.&gt;</w:t>
      </w:r>
    </w:p>
    <w:p w14:paraId="6CBC974C" w14:textId="01A204C2" w:rsidR="00EA2428" w:rsidRPr="00F07C86" w:rsidRDefault="00EA2428" w:rsidP="00EA242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1A052079" w14:textId="38CC7EED" w:rsidR="00EA2428" w:rsidRPr="00F07C86" w:rsidRDefault="00FC539D" w:rsidP="00EA242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Du får </w:t>
      </w:r>
      <w:r w:rsidR="00EA2428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uts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e</w:t>
      </w:r>
      <w:r w:rsidR="00EA2428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tt oppstart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av opplæring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i norsk og samfunnskunnskap, jf. integreringsforskrift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§ 20 første og andre ledd, jf. integreringsforskrift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§ 21</w:t>
      </w:r>
      <w:r w:rsidR="00926250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. Ny oppstart</w:t>
      </w:r>
      <w:r w:rsidR="009D295F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s</w:t>
      </w:r>
      <w:r w:rsidR="00926250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dato er &lt;sett inn dato&gt;</w:t>
      </w:r>
      <w:r w:rsidR="00926250" w:rsidRPr="00F07C86">
        <w:rPr>
          <w:rFonts w:eastAsia="Times New Roman" w:cs="Tahoma"/>
          <w:i/>
          <w:iCs/>
          <w:color w:val="FF0000"/>
          <w:sz w:val="24"/>
          <w:szCs w:val="24"/>
          <w:lang w:val="nn-NO" w:eastAsia="nb-NO"/>
        </w:rPr>
        <w:t>.</w:t>
      </w:r>
    </w:p>
    <w:p w14:paraId="4D157B5A" w14:textId="4C2A1485" w:rsidR="00926250" w:rsidRPr="00F07C86" w:rsidRDefault="00926250" w:rsidP="00EA2428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1E22C493" w14:textId="34BF61AC" w:rsidR="00926250" w:rsidRPr="00F07C86" w:rsidRDefault="00926250" w:rsidP="00926250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Alternativ 2</w:t>
      </w:r>
    </w:p>
    <w:p w14:paraId="2D12DB60" w14:textId="4776CE30" w:rsidR="00CD722D" w:rsidRPr="00F07C86" w:rsidRDefault="00CD722D" w:rsidP="00926250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533C228A" w14:textId="5F157C45" w:rsidR="00920EEF" w:rsidRPr="00F07C86" w:rsidRDefault="00CD722D" w:rsidP="00CD722D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Kommunen kan utsette oppstarten av opplæring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i norsk og samfunnskunnskap for person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r som har </w:t>
      </w:r>
      <w:r w:rsidRPr="00F07C86">
        <w:rPr>
          <w:rFonts w:eastAsia="Times New Roman" w:cs="Tahoma"/>
          <w:color w:val="FF0000"/>
          <w:sz w:val="24"/>
          <w:szCs w:val="24"/>
          <w:lang w:val="nn-NO"/>
        </w:rPr>
        <w:t>blitt h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/>
        </w:rPr>
        <w:t>aldne</w:t>
      </w:r>
      <w:r w:rsidRPr="00F07C86">
        <w:rPr>
          <w:rFonts w:eastAsia="Times New Roman" w:cs="Tahoma"/>
          <w:color w:val="FF0000"/>
          <w:sz w:val="24"/>
          <w:szCs w:val="24"/>
          <w:lang w:val="nn-NO"/>
        </w:rPr>
        <w:t xml:space="preserve"> tilbake fr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/>
        </w:rPr>
        <w:t>å</w:t>
      </w:r>
      <w:r w:rsidRPr="00F07C86">
        <w:rPr>
          <w:rFonts w:eastAsia="Times New Roman" w:cs="Tahoma"/>
          <w:color w:val="FF0000"/>
          <w:sz w:val="24"/>
          <w:szCs w:val="24"/>
          <w:lang w:val="nn-NO"/>
        </w:rPr>
        <w:t xml:space="preserve"> opplæring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/>
        </w:rPr>
        <w:t xml:space="preserve"> mot sin vilje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/>
        </w:rPr>
        <w:t>,</w:t>
      </w:r>
      <w:r w:rsidR="00920EEF" w:rsidRPr="00F07C86">
        <w:rPr>
          <w:rFonts w:eastAsia="Times New Roman" w:cs="Tahoma"/>
          <w:color w:val="FF0000"/>
          <w:sz w:val="24"/>
          <w:szCs w:val="24"/>
          <w:lang w:val="nn-NO"/>
        </w:rPr>
        <w:t xml:space="preserve"> 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og som derfor ikk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j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e har kunn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starte opplæring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inn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nfor den vanl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e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ge fristen, jf. integreringsforskrift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§ 20 første og andre ledd, jf. integreringsforskrift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§ 2</w:t>
      </w:r>
      <w:r w:rsidR="00920EEF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2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. </w:t>
      </w:r>
    </w:p>
    <w:p w14:paraId="0DD06E33" w14:textId="77777777" w:rsidR="00920EEF" w:rsidRPr="00F07C86" w:rsidRDefault="00920EEF" w:rsidP="00CD722D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1963035B" w14:textId="52B4E237" w:rsidR="00CD722D" w:rsidRPr="00F07C86" w:rsidRDefault="00CD722D" w:rsidP="00CD722D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Kommunen kan b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er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re innvilge uts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e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tt oppstart dersom situasjonen med </w:t>
      </w:r>
      <w:r w:rsidR="00920EEF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ti</w:t>
      </w:r>
      <w:r w:rsidR="00920EEF" w:rsidRPr="00F07C86">
        <w:rPr>
          <w:rFonts w:eastAsia="Times New Roman" w:cs="Tahoma"/>
          <w:color w:val="FF0000"/>
          <w:sz w:val="24"/>
          <w:szCs w:val="24"/>
          <w:lang w:val="nn-NO"/>
        </w:rPr>
        <w:t>lbakeh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/>
        </w:rPr>
        <w:t>ald</w:t>
      </w:r>
      <w:r w:rsidR="00920EEF" w:rsidRPr="00F07C86">
        <w:rPr>
          <w:rFonts w:eastAsia="Times New Roman" w:cs="Tahoma"/>
          <w:color w:val="FF0000"/>
          <w:sz w:val="24"/>
          <w:szCs w:val="24"/>
          <w:lang w:val="nn-NO"/>
        </w:rPr>
        <w:t xml:space="preserve"> fr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/>
        </w:rPr>
        <w:t>å</w:t>
      </w:r>
      <w:r w:rsidR="00920EEF" w:rsidRPr="00F07C86">
        <w:rPr>
          <w:rFonts w:eastAsia="Times New Roman" w:cs="Tahoma"/>
          <w:color w:val="FF0000"/>
          <w:sz w:val="24"/>
          <w:szCs w:val="24"/>
          <w:lang w:val="nn-NO"/>
        </w:rPr>
        <w:t xml:space="preserve"> opplæring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/>
        </w:rPr>
        <w:t>a</w:t>
      </w:r>
      <w:r w:rsidR="00920EEF" w:rsidRPr="00F07C86">
        <w:rPr>
          <w:rFonts w:eastAsia="Times New Roman" w:cs="Tahoma"/>
          <w:color w:val="FF0000"/>
          <w:sz w:val="24"/>
          <w:szCs w:val="24"/>
          <w:lang w:val="nn-NO"/>
        </w:rPr>
        <w:t xml:space="preserve"> mot 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/>
        </w:rPr>
        <w:t>eigen</w:t>
      </w:r>
      <w:r w:rsidR="00920EEF" w:rsidRPr="00F07C86">
        <w:rPr>
          <w:rFonts w:eastAsia="Times New Roman" w:cs="Tahoma"/>
          <w:color w:val="FF0000"/>
          <w:sz w:val="24"/>
          <w:szCs w:val="24"/>
          <w:lang w:val="nn-NO"/>
        </w:rPr>
        <w:t xml:space="preserve"> vilje</w:t>
      </w:r>
      <w:r w:rsidR="00920EEF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varer 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ved eller nyl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e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g har 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falle 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bort. Rett og plikt til opplæring start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r fr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å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det tidspunktet du ber kommunen om opplæring. </w:t>
      </w:r>
    </w:p>
    <w:p w14:paraId="06847149" w14:textId="77777777" w:rsidR="00CD722D" w:rsidRPr="00F07C86" w:rsidRDefault="00CD722D" w:rsidP="00CD722D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21FAABFA" w14:textId="45DFBD07" w:rsidR="00CD722D" w:rsidRPr="00F07C86" w:rsidRDefault="00CD722D" w:rsidP="00CD722D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Du kan b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er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re få ut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se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tt oppstart i inntil ti år etter at rett og plikt til opplæring i norsk og samfunnskunnskap etter </w:t>
      </w:r>
      <w:proofErr w:type="spellStart"/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integreringslov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proofErr w:type="spellEnd"/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§ 26 andre ledd inntr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edd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e, jf. integreringsforskrift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§ 20 tredje ledd.</w:t>
      </w:r>
    </w:p>
    <w:p w14:paraId="28A460FA" w14:textId="77777777" w:rsidR="00CD722D" w:rsidRPr="00F07C86" w:rsidRDefault="00CD722D" w:rsidP="00CD722D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 </w:t>
      </w:r>
    </w:p>
    <w:p w14:paraId="4529116A" w14:textId="6B32ABEF" w:rsidR="00CD722D" w:rsidRPr="00F07C86" w:rsidRDefault="00CD722D" w:rsidP="00CD722D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Du må ha dokumentasjon fr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å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fastlege, </w:t>
      </w:r>
      <w:r w:rsidR="00353604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krisesenter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="00353604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tilse</w:t>
      </w:r>
      <w:r w:rsidR="00353604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tt ved helsestasjon eller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N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av 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eller li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kna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nde på at du har </w:t>
      </w:r>
      <w:r w:rsidR="00920EEF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blitt h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alde</w:t>
      </w:r>
      <w:r w:rsidR="00920EEF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tilbake fr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å</w:t>
      </w:r>
      <w:r w:rsidR="00920EEF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opplæring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920EEF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mot din vilje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, jf. </w:t>
      </w:r>
      <w:proofErr w:type="spellStart"/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integreringslov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proofErr w:type="spellEnd"/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§ 21 siste ledd.</w:t>
      </w:r>
    </w:p>
    <w:p w14:paraId="538DEAFF" w14:textId="77777777" w:rsidR="00CD722D" w:rsidRPr="00F07C86" w:rsidRDefault="00CD722D" w:rsidP="00CD722D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067D0A2A" w14:textId="59E58A27" w:rsidR="00CD722D" w:rsidRPr="00F07C86" w:rsidRDefault="00CD722D" w:rsidP="00CD7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&lt;Sett inn nærm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re 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grunngiving der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både vilkår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for uts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e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tt oppstart og vurdering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ne som er gjor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de,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k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jem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fr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m. Tilpass lengd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på 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grunngivinga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ne etter 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k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or omfatt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nde vurdering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ne som ligg til grunn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er.&gt;</w:t>
      </w:r>
    </w:p>
    <w:p w14:paraId="05FB925A" w14:textId="77777777" w:rsidR="00CD722D" w:rsidRPr="00F07C86" w:rsidRDefault="00CD722D" w:rsidP="00CD722D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</w:p>
    <w:p w14:paraId="33D0D8E3" w14:textId="182E249D" w:rsidR="00CD722D" w:rsidRDefault="00CD722D" w:rsidP="00926250">
      <w:pPr>
        <w:spacing w:after="0" w:line="240" w:lineRule="auto"/>
        <w:textAlignment w:val="baseline"/>
        <w:rPr>
          <w:rFonts w:eastAsia="Times New Roman" w:cs="Tahoma"/>
          <w:i/>
          <w:iCs/>
          <w:color w:val="FF0000"/>
          <w:sz w:val="24"/>
          <w:szCs w:val="24"/>
          <w:lang w:val="nn-NO" w:eastAsia="nb-NO"/>
        </w:rPr>
      </w:pP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Du får uts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e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tt oppstart av opplæring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i norsk og samfunnskunnskap, jf. integreringsforskrift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§ 20 første og andre ledd, jf. integreringsforskrift</w:t>
      </w:r>
      <w:r w:rsidR="00E24E2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§ 2</w:t>
      </w:r>
      <w:r w:rsidR="00920EEF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2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. Ny oppstart</w:t>
      </w:r>
      <w:r w:rsidR="008C1CA7">
        <w:rPr>
          <w:rFonts w:eastAsia="Times New Roman" w:cs="Tahoma"/>
          <w:color w:val="FF0000"/>
          <w:sz w:val="24"/>
          <w:szCs w:val="24"/>
          <w:lang w:val="nn-NO" w:eastAsia="nb-NO"/>
        </w:rPr>
        <w:t>s</w:t>
      </w:r>
      <w:r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dato er &lt;sett inn dato&gt;.</w:t>
      </w:r>
      <w:r w:rsidR="00A234D1" w:rsidRPr="00F07C86">
        <w:rPr>
          <w:rFonts w:eastAsia="Times New Roman" w:cs="Tahoma"/>
          <w:color w:val="FF0000"/>
          <w:sz w:val="24"/>
          <w:szCs w:val="24"/>
          <w:lang w:val="nn-NO" w:eastAsia="nb-NO"/>
        </w:rPr>
        <w:t>&gt;</w:t>
      </w:r>
      <w:r w:rsidRPr="00F07C86">
        <w:rPr>
          <w:rFonts w:eastAsia="Times New Roman" w:cs="Tahoma"/>
          <w:i/>
          <w:iCs/>
          <w:color w:val="FF0000"/>
          <w:sz w:val="24"/>
          <w:szCs w:val="24"/>
          <w:lang w:val="nn-NO" w:eastAsia="nb-NO"/>
        </w:rPr>
        <w:t xml:space="preserve"> </w:t>
      </w:r>
    </w:p>
    <w:p w14:paraId="3D3F5EB2" w14:textId="4320AD54" w:rsidR="00E01121" w:rsidRDefault="00E01121" w:rsidP="00926250">
      <w:pPr>
        <w:spacing w:after="0" w:line="240" w:lineRule="auto"/>
        <w:textAlignment w:val="baseline"/>
        <w:rPr>
          <w:rFonts w:eastAsia="Times New Roman" w:cs="Tahoma"/>
          <w:i/>
          <w:iCs/>
          <w:color w:val="FF0000"/>
          <w:sz w:val="24"/>
          <w:szCs w:val="24"/>
          <w:lang w:val="nn-NO" w:eastAsia="nb-NO"/>
        </w:rPr>
      </w:pPr>
    </w:p>
    <w:p w14:paraId="201CC7F5" w14:textId="77777777" w:rsidR="00E01121" w:rsidRPr="00573595" w:rsidRDefault="00E01121" w:rsidP="00E011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b/>
          <w:bCs/>
          <w:color w:val="171717" w:themeColor="background2" w:themeShade="1A"/>
          <w:sz w:val="28"/>
          <w:szCs w:val="28"/>
          <w:lang w:val="nn-NO" w:eastAsia="nb-NO"/>
        </w:rPr>
      </w:pPr>
      <w:r w:rsidRPr="00573595">
        <w:rPr>
          <w:rFonts w:eastAsia="Times New Roman" w:cs="Tahoma"/>
          <w:b/>
          <w:bCs/>
          <w:color w:val="171717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0B2FD45B" w14:textId="77777777" w:rsidR="00E01121" w:rsidRPr="00573595" w:rsidRDefault="00E01121" w:rsidP="00E011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</w:p>
    <w:p w14:paraId="44F24C13" w14:textId="77777777" w:rsidR="00E01121" w:rsidRPr="00573595" w:rsidRDefault="00E01121" w:rsidP="00E011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lastRenderedPageBreak/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1E5D4467" w14:textId="77777777" w:rsidR="00E01121" w:rsidRPr="00573595" w:rsidRDefault="00E01121" w:rsidP="00E011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</w:p>
    <w:p w14:paraId="7B15F28A" w14:textId="77777777" w:rsidR="00E01121" w:rsidRPr="00573595" w:rsidRDefault="00E01121" w:rsidP="00E01121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71717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14069125" w14:textId="77777777" w:rsidR="00E01121" w:rsidRPr="00573595" w:rsidRDefault="00E01121" w:rsidP="00E01121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71717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5AFAF967" w14:textId="77777777" w:rsidR="00E01121" w:rsidRPr="00573595" w:rsidRDefault="00E01121" w:rsidP="00E01121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71717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71717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693ED0C3" w14:textId="77777777" w:rsidR="00E01121" w:rsidRPr="00573595" w:rsidRDefault="00E01121" w:rsidP="00E01121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71717" w:themeColor="background2" w:themeShade="1A"/>
          <w:lang w:val="nn-NO"/>
        </w:rPr>
      </w:pPr>
    </w:p>
    <w:p w14:paraId="29DBBBB5" w14:textId="77777777" w:rsidR="00E01121" w:rsidRPr="00573595" w:rsidRDefault="00E01121" w:rsidP="00E01121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lang w:val="nn-NO"/>
        </w:rPr>
      </w:pPr>
      <w:r w:rsidRPr="00573595">
        <w:rPr>
          <w:rStyle w:val="normaltextrun"/>
          <w:rFonts w:ascii="Tahoma" w:hAnsi="Tahoma" w:cs="Tahoma"/>
          <w:lang w:val="nn-NO"/>
        </w:rPr>
        <w:t>Du kan også be om at vedtaket ikkje blir sett i verk før klagefristen er ute eller klagen er avgjord, sjå forvaltningslova § 42. </w:t>
      </w:r>
      <w:r w:rsidRPr="00573595">
        <w:rPr>
          <w:rStyle w:val="eop"/>
          <w:rFonts w:ascii="Tahoma" w:hAnsi="Tahoma" w:cs="Tahoma"/>
          <w:lang w:val="nn-NO"/>
        </w:rPr>
        <w:t> </w:t>
      </w:r>
    </w:p>
    <w:p w14:paraId="6DBCD3AF" w14:textId="77777777" w:rsidR="00E01121" w:rsidRPr="00573595" w:rsidRDefault="00E01121" w:rsidP="00E01121">
      <w:pPr>
        <w:overflowPunct w:val="0"/>
        <w:autoSpaceDE w:val="0"/>
        <w:autoSpaceDN w:val="0"/>
        <w:adjustRightInd w:val="0"/>
        <w:textAlignment w:val="baseline"/>
        <w:rPr>
          <w:rFonts w:eastAsia="Times New Roman" w:cs="Tahoma"/>
          <w:sz w:val="24"/>
          <w:szCs w:val="24"/>
          <w:lang w:val="nn-NO" w:eastAsia="nb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E01121" w:rsidRPr="00573595" w14:paraId="0D1F1A5F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0011E4FA" w14:textId="77777777" w:rsidR="00E01121" w:rsidRPr="00573595" w:rsidRDefault="00E01121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4989FCCC" w14:textId="77777777" w:rsidR="00E01121" w:rsidRPr="00573595" w:rsidRDefault="00E01121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DB3FDDE" w14:textId="77777777" w:rsidR="00E01121" w:rsidRPr="00573595" w:rsidRDefault="00E01121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E01121" w:rsidRPr="00573595" w14:paraId="537BF60A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7D43777D" w14:textId="77777777" w:rsidR="00E01121" w:rsidRPr="00573595" w:rsidRDefault="00E01121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204BF378" w14:textId="77777777" w:rsidR="00E01121" w:rsidRPr="00573595" w:rsidRDefault="00E01121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1CC7FC37" w14:textId="77777777" w:rsidR="00E01121" w:rsidRPr="00573595" w:rsidRDefault="00E01121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3F23979B" w14:textId="77777777" w:rsidR="00E01121" w:rsidRPr="00573595" w:rsidRDefault="00E01121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57A6411D" w14:textId="77777777" w:rsidR="00E01121" w:rsidRPr="00E01121" w:rsidRDefault="00E01121" w:rsidP="00926250">
      <w:pPr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4"/>
          <w:lang w:eastAsia="nb-NO"/>
        </w:rPr>
      </w:pPr>
    </w:p>
    <w:sectPr w:rsidR="00E01121" w:rsidRPr="00E01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FDB94" w14:textId="77777777" w:rsidR="00636168" w:rsidRDefault="00636168" w:rsidP="004515DE">
      <w:pPr>
        <w:spacing w:after="0" w:line="240" w:lineRule="auto"/>
      </w:pPr>
      <w:r>
        <w:separator/>
      </w:r>
    </w:p>
  </w:endnote>
  <w:endnote w:type="continuationSeparator" w:id="0">
    <w:p w14:paraId="77305308" w14:textId="77777777" w:rsidR="00636168" w:rsidRDefault="00636168" w:rsidP="0045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66CE" w14:textId="77777777" w:rsidR="00636168" w:rsidRDefault="00636168" w:rsidP="004515DE">
      <w:pPr>
        <w:spacing w:after="0" w:line="240" w:lineRule="auto"/>
      </w:pPr>
      <w:r>
        <w:separator/>
      </w:r>
    </w:p>
  </w:footnote>
  <w:footnote w:type="continuationSeparator" w:id="0">
    <w:p w14:paraId="3ADC1B56" w14:textId="77777777" w:rsidR="00636168" w:rsidRDefault="00636168" w:rsidP="00451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83"/>
    <w:rsid w:val="000325A1"/>
    <w:rsid w:val="000D3B09"/>
    <w:rsid w:val="001279BC"/>
    <w:rsid w:val="00156A9F"/>
    <w:rsid w:val="00170AB0"/>
    <w:rsid w:val="00172283"/>
    <w:rsid w:val="001F4183"/>
    <w:rsid w:val="002907FF"/>
    <w:rsid w:val="002F6603"/>
    <w:rsid w:val="00341F6B"/>
    <w:rsid w:val="00347103"/>
    <w:rsid w:val="003513FB"/>
    <w:rsid w:val="00353604"/>
    <w:rsid w:val="003A5124"/>
    <w:rsid w:val="003E7DDD"/>
    <w:rsid w:val="004515DE"/>
    <w:rsid w:val="00521DA0"/>
    <w:rsid w:val="00554479"/>
    <w:rsid w:val="00593446"/>
    <w:rsid w:val="005F3CF8"/>
    <w:rsid w:val="00632E53"/>
    <w:rsid w:val="00636168"/>
    <w:rsid w:val="006977A4"/>
    <w:rsid w:val="007124E5"/>
    <w:rsid w:val="00775EC2"/>
    <w:rsid w:val="007C3454"/>
    <w:rsid w:val="007C7E4A"/>
    <w:rsid w:val="00811E73"/>
    <w:rsid w:val="00813825"/>
    <w:rsid w:val="00845E83"/>
    <w:rsid w:val="00857848"/>
    <w:rsid w:val="0088242A"/>
    <w:rsid w:val="008C1CA7"/>
    <w:rsid w:val="008E5F6E"/>
    <w:rsid w:val="00920EEF"/>
    <w:rsid w:val="00926250"/>
    <w:rsid w:val="00933755"/>
    <w:rsid w:val="00954C87"/>
    <w:rsid w:val="009B6D6C"/>
    <w:rsid w:val="009D295F"/>
    <w:rsid w:val="00A17C64"/>
    <w:rsid w:val="00A234D1"/>
    <w:rsid w:val="00A331D7"/>
    <w:rsid w:val="00B032ED"/>
    <w:rsid w:val="00BF3242"/>
    <w:rsid w:val="00C34BB8"/>
    <w:rsid w:val="00C6084C"/>
    <w:rsid w:val="00CD722D"/>
    <w:rsid w:val="00CF5029"/>
    <w:rsid w:val="00CF5117"/>
    <w:rsid w:val="00D1640B"/>
    <w:rsid w:val="00D35D3E"/>
    <w:rsid w:val="00D41E89"/>
    <w:rsid w:val="00D71D8D"/>
    <w:rsid w:val="00D77EB6"/>
    <w:rsid w:val="00D8033E"/>
    <w:rsid w:val="00DA0D58"/>
    <w:rsid w:val="00DA7358"/>
    <w:rsid w:val="00DB5313"/>
    <w:rsid w:val="00E01121"/>
    <w:rsid w:val="00E04780"/>
    <w:rsid w:val="00E21A94"/>
    <w:rsid w:val="00E24E21"/>
    <w:rsid w:val="00E273CE"/>
    <w:rsid w:val="00E37F08"/>
    <w:rsid w:val="00E81763"/>
    <w:rsid w:val="00EA2428"/>
    <w:rsid w:val="00EB338B"/>
    <w:rsid w:val="00EB356D"/>
    <w:rsid w:val="00ED25CC"/>
    <w:rsid w:val="00EF47AE"/>
    <w:rsid w:val="00F07C86"/>
    <w:rsid w:val="00F44419"/>
    <w:rsid w:val="00F76154"/>
    <w:rsid w:val="00F76D20"/>
    <w:rsid w:val="00FC539D"/>
    <w:rsid w:val="00FE484D"/>
    <w:rsid w:val="0E4D6C37"/>
    <w:rsid w:val="1DBB8293"/>
    <w:rsid w:val="4EFD66AD"/>
    <w:rsid w:val="5405F4AE"/>
    <w:rsid w:val="5A3EEA64"/>
    <w:rsid w:val="69950753"/>
    <w:rsid w:val="72F973EE"/>
    <w:rsid w:val="749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FA50D"/>
  <w15:chartTrackingRefBased/>
  <w15:docId w15:val="{A0FB023F-6924-4029-8508-75EA2C80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17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ontextualspellingandgrammarerror">
    <w:name w:val="contextualspellingandgrammarerror"/>
    <w:basedOn w:val="Standardskriftforavsnitt"/>
    <w:rsid w:val="00172283"/>
  </w:style>
  <w:style w:type="character" w:customStyle="1" w:styleId="normaltextrun">
    <w:name w:val="normaltextrun"/>
    <w:basedOn w:val="Standardskriftforavsnitt"/>
    <w:rsid w:val="00172283"/>
  </w:style>
  <w:style w:type="character" w:customStyle="1" w:styleId="eop">
    <w:name w:val="eop"/>
    <w:basedOn w:val="Standardskriftforavsnitt"/>
    <w:rsid w:val="00172283"/>
  </w:style>
  <w:style w:type="character" w:customStyle="1" w:styleId="spellingerror">
    <w:name w:val="spellingerror"/>
    <w:basedOn w:val="Standardskriftforavsnitt"/>
    <w:rsid w:val="00172283"/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table" w:customStyle="1" w:styleId="Tabellrutenett1">
    <w:name w:val="Tabellrutenett1"/>
    <w:basedOn w:val="Vanligtabell"/>
    <w:next w:val="Tabellrutenett"/>
    <w:uiPriority w:val="59"/>
    <w:rsid w:val="00E01121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E0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07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5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32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3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7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6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9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450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7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5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Props1.xml><?xml version="1.0" encoding="utf-8"?>
<ds:datastoreItem xmlns:ds="http://schemas.openxmlformats.org/officeDocument/2006/customXml" ds:itemID="{CA651958-8F5F-472C-8459-051EDAAC2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BC15FC-9F92-436E-9FF9-FBF983885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BE28B4-E6B0-4258-B49E-B09FEE2A3A03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780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Frøstrup</dc:creator>
  <cp:keywords/>
  <dc:description/>
  <cp:lastModifiedBy>Anna Beskow</cp:lastModifiedBy>
  <cp:revision>6</cp:revision>
  <dcterms:created xsi:type="dcterms:W3CDTF">2022-09-21T17:01:00Z</dcterms:created>
  <dcterms:modified xsi:type="dcterms:W3CDTF">2022-09-27T06:32:00Z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